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9B51F" w14:textId="425DB4E6" w:rsidR="00A82462" w:rsidRPr="00146FED" w:rsidRDefault="00B97DEB" w:rsidP="00146FED">
      <w:r w:rsidRPr="00146FED">
        <w:rPr>
          <w:noProof/>
        </w:rPr>
        <w:drawing>
          <wp:anchor distT="0" distB="0" distL="114300" distR="114300" simplePos="0" relativeHeight="251658240" behindDoc="1" locked="0" layoutInCell="1" allowOverlap="1" wp14:anchorId="7653ACE1" wp14:editId="2E8C0655">
            <wp:simplePos x="0" y="0"/>
            <wp:positionH relativeFrom="column">
              <wp:posOffset>6051550</wp:posOffset>
            </wp:positionH>
            <wp:positionV relativeFrom="paragraph">
              <wp:posOffset>36830</wp:posOffset>
            </wp:positionV>
            <wp:extent cx="445770" cy="481965"/>
            <wp:effectExtent l="0" t="0" r="0" b="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445770" cy="481965"/>
                    </a:xfrm>
                    <a:prstGeom prst="rect">
                      <a:avLst/>
                    </a:prstGeom>
                  </pic:spPr>
                </pic:pic>
              </a:graphicData>
            </a:graphic>
            <wp14:sizeRelH relativeFrom="margin">
              <wp14:pctWidth>0</wp14:pctWidth>
            </wp14:sizeRelH>
            <wp14:sizeRelV relativeFrom="margin">
              <wp14:pctHeight>0</wp14:pctHeight>
            </wp14:sizeRelV>
          </wp:anchor>
        </w:drawing>
      </w:r>
      <w:r w:rsidRPr="00146FED">
        <w:rPr>
          <w:noProof/>
        </w:rPr>
        <w:drawing>
          <wp:anchor distT="0" distB="0" distL="114300" distR="114300" simplePos="0" relativeHeight="251659264" behindDoc="1" locked="0" layoutInCell="1" allowOverlap="1" wp14:anchorId="36E54452" wp14:editId="6D3D2A46">
            <wp:simplePos x="0" y="0"/>
            <wp:positionH relativeFrom="column">
              <wp:posOffset>-168910</wp:posOffset>
            </wp:positionH>
            <wp:positionV relativeFrom="paragraph">
              <wp:posOffset>41699</wp:posOffset>
            </wp:positionV>
            <wp:extent cx="446400" cy="44640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446400" cy="446400"/>
                    </a:xfrm>
                    <a:prstGeom prst="rect">
                      <a:avLst/>
                    </a:prstGeom>
                  </pic:spPr>
                </pic:pic>
              </a:graphicData>
            </a:graphic>
            <wp14:sizeRelH relativeFrom="margin">
              <wp14:pctWidth>0</wp14:pctWidth>
            </wp14:sizeRelH>
            <wp14:sizeRelV relativeFrom="margin">
              <wp14:pctHeight>0</wp14:pctHeight>
            </wp14:sizeRelV>
          </wp:anchor>
        </w:drawing>
      </w:r>
    </w:p>
    <w:p w14:paraId="0A48A868" w14:textId="4E4B6A9C" w:rsidR="00146FED" w:rsidRPr="00146FED" w:rsidRDefault="00146FED" w:rsidP="00146FED">
      <w:pPr>
        <w:pStyle w:val="HardCardOtsikko1"/>
        <w:rPr>
          <w:b w:val="0"/>
          <w:bCs w:val="0"/>
          <w:sz w:val="12"/>
          <w:szCs w:val="12"/>
          <w:lang w:val="fi-FI"/>
        </w:rPr>
      </w:pPr>
      <w:r w:rsidRPr="00146FED">
        <w:rPr>
          <w:lang w:val="fi-FI"/>
        </w:rPr>
        <w:t>SUOMEN GOLFLIITON KILPAILUMÄÄRÄYKSET JA PAIKALLISSÄÄNNÖT</w:t>
      </w:r>
      <w:r w:rsidRPr="00146FED">
        <w:rPr>
          <w:noProof/>
          <w:lang w:val="fi-FI"/>
        </w:rPr>
        <w:t xml:space="preserve"> </w:t>
      </w:r>
    </w:p>
    <w:p w14:paraId="215467CD" w14:textId="77777777" w:rsidR="00E9061E" w:rsidRDefault="00E9061E" w:rsidP="00E9061E">
      <w:pPr>
        <w:pStyle w:val="HardCardTeksti"/>
        <w:rPr>
          <w:spacing w:val="-2"/>
          <w:lang w:val="fi-FI"/>
        </w:rPr>
      </w:pPr>
    </w:p>
    <w:p w14:paraId="265999CF" w14:textId="7437F239" w:rsidR="00146FED" w:rsidRPr="00146FED" w:rsidRDefault="00146FED" w:rsidP="00CB5238">
      <w:pPr>
        <w:pStyle w:val="HardCardTeksti"/>
        <w:ind w:left="-284"/>
        <w:rPr>
          <w:spacing w:val="-2"/>
          <w:lang w:val="fi-FI"/>
        </w:rPr>
      </w:pPr>
      <w:r w:rsidRPr="00146FED">
        <w:rPr>
          <w:spacing w:val="-2"/>
          <w:lang w:val="fi-FI"/>
        </w:rPr>
        <w:t>Seuraavat paikallissäännöt ja kilpailumääräykset yhdessä kullekin kentälle kilpailutoimikunnan laatimien lisäysten ja täsmennysten kanssa ovat voimassa kaikissa Suomen Golfliiton kilpailuissa.</w:t>
      </w:r>
    </w:p>
    <w:p w14:paraId="566E7024" w14:textId="345EC7C9" w:rsidR="00146FED" w:rsidRPr="00146FED" w:rsidRDefault="00146FED" w:rsidP="00CB5238">
      <w:pPr>
        <w:pStyle w:val="HardCardTeksti"/>
        <w:ind w:left="-284"/>
        <w:rPr>
          <w:lang w:val="fi-FI"/>
        </w:rPr>
      </w:pPr>
      <w:r w:rsidRPr="00146FED">
        <w:rPr>
          <w:lang w:val="fi-FI"/>
        </w:rPr>
        <w:t xml:space="preserve">Täydellinen paikallissäännön teksti, johon alla olevissa paikallissäännöissä viitataan, löytyy </w:t>
      </w:r>
      <w:proofErr w:type="spellStart"/>
      <w:r>
        <w:rPr>
          <w:lang w:val="fi-FI"/>
        </w:rPr>
        <w:t>T</w:t>
      </w:r>
      <w:r w:rsidRPr="00146FED">
        <w:rPr>
          <w:lang w:val="fi-FI"/>
        </w:rPr>
        <w:t>he</w:t>
      </w:r>
      <w:proofErr w:type="spellEnd"/>
      <w:r w:rsidRPr="00146FED">
        <w:rPr>
          <w:lang w:val="fi-FI"/>
        </w:rPr>
        <w:t xml:space="preserve"> </w:t>
      </w:r>
      <w:proofErr w:type="spellStart"/>
      <w:r w:rsidRPr="00146FED">
        <w:rPr>
          <w:lang w:val="fi-FI"/>
        </w:rPr>
        <w:t>Official</w:t>
      </w:r>
      <w:proofErr w:type="spellEnd"/>
      <w:r w:rsidRPr="00146FED">
        <w:rPr>
          <w:lang w:val="fi-FI"/>
        </w:rPr>
        <w:t xml:space="preserve"> Guide to </w:t>
      </w:r>
      <w:proofErr w:type="spellStart"/>
      <w:r w:rsidRPr="00146FED">
        <w:rPr>
          <w:lang w:val="fi-FI"/>
        </w:rPr>
        <w:t>the</w:t>
      </w:r>
      <w:proofErr w:type="spellEnd"/>
      <w:r w:rsidRPr="00146FED">
        <w:rPr>
          <w:lang w:val="fi-FI"/>
        </w:rPr>
        <w:t xml:space="preserve"> </w:t>
      </w:r>
      <w:proofErr w:type="spellStart"/>
      <w:r w:rsidRPr="00146FED">
        <w:rPr>
          <w:lang w:val="fi-FI"/>
        </w:rPr>
        <w:t>Rules</w:t>
      </w:r>
      <w:proofErr w:type="spellEnd"/>
      <w:r w:rsidRPr="00146FED">
        <w:rPr>
          <w:lang w:val="fi-FI"/>
        </w:rPr>
        <w:t xml:space="preserve"> of Golf -kirjasta sekä golf.fi sivuston materiaalipankin Mallipaikallissäännöistä.</w:t>
      </w:r>
    </w:p>
    <w:p w14:paraId="65D0FC07" w14:textId="77777777" w:rsidR="00146FED" w:rsidRPr="00146FED" w:rsidRDefault="00146FED" w:rsidP="00CB5238">
      <w:pPr>
        <w:pStyle w:val="HCSisennettyteksti1taso"/>
        <w:ind w:left="-284"/>
        <w:rPr>
          <w:lang w:val="fi-FI"/>
        </w:rPr>
      </w:pPr>
      <w:r w:rsidRPr="00146FED">
        <w:rPr>
          <w:lang w:val="fi-FI"/>
        </w:rPr>
        <w:t>Jollei toisin mainita, rangaistus paikallissäännön rikkomisesta on yleinen rangaistus (kaksi lyöntiä lyöntipelissä ja reiän menetys reikäpelissä).</w:t>
      </w:r>
    </w:p>
    <w:p w14:paraId="1D61886A" w14:textId="77777777" w:rsidR="00146FED" w:rsidRPr="00146FED" w:rsidRDefault="00146FED" w:rsidP="00146FED">
      <w:pPr>
        <w:pStyle w:val="Tyhjrivi"/>
        <w:rPr>
          <w:sz w:val="4"/>
          <w:szCs w:val="4"/>
          <w:lang w:val="fi-FI"/>
        </w:rPr>
      </w:pPr>
    </w:p>
    <w:p w14:paraId="41BB0540" w14:textId="472F6159" w:rsidR="00146FED" w:rsidRPr="00146FED" w:rsidRDefault="00146FED" w:rsidP="00CB5238">
      <w:pPr>
        <w:pStyle w:val="Multileveltaso1ekaListat"/>
        <w:numPr>
          <w:ilvl w:val="0"/>
          <w:numId w:val="1"/>
        </w:numPr>
      </w:pPr>
      <w:r w:rsidRPr="00146FED">
        <w:t>Kentän ulkorajat (Sääntö 18.2)</w:t>
      </w:r>
    </w:p>
    <w:p w14:paraId="3EC551AD" w14:textId="0A7179C7" w:rsidR="00146FED" w:rsidRPr="00146FED" w:rsidRDefault="00146FED" w:rsidP="00CB5238">
      <w:pPr>
        <w:pStyle w:val="Multileveltaso2Listat"/>
        <w:numPr>
          <w:ilvl w:val="0"/>
          <w:numId w:val="2"/>
        </w:numPr>
      </w:pPr>
      <w:r w:rsidRPr="00146FED">
        <w:t>Pallo on ulkona, kun se on minkä tahansa kentän rajaa määrittelevän aidan tai muurin toisella puolella.</w:t>
      </w:r>
    </w:p>
    <w:p w14:paraId="32DB2321" w14:textId="424820F6" w:rsidR="00146FED" w:rsidRPr="00146FED" w:rsidRDefault="00146FED" w:rsidP="00CB5238">
      <w:pPr>
        <w:pStyle w:val="Multileveltaso2Listat"/>
        <w:numPr>
          <w:ilvl w:val="0"/>
          <w:numId w:val="2"/>
        </w:numPr>
        <w:rPr>
          <w:w w:val="100"/>
        </w:rPr>
      </w:pPr>
      <w:r w:rsidRPr="00146FED">
        <w:rPr>
          <w:w w:val="100"/>
        </w:rPr>
        <w:t>Pallo on ulkona, jos se päätyy ulkona olevalle tielle tai tällaisen tien toiselle puolelle. Pallo on ulkona, vaikka se tällaisessa tapauksessa päätyisikin kentän toiselle osalle, jossa pelaaminen on sallittua.</w:t>
      </w:r>
    </w:p>
    <w:p w14:paraId="1BDF7531" w14:textId="46DE3ECE" w:rsidR="00146FED" w:rsidRPr="00146FED" w:rsidRDefault="00146FED" w:rsidP="00CB5238">
      <w:pPr>
        <w:pStyle w:val="Multileveltaso2Listat"/>
        <w:numPr>
          <w:ilvl w:val="0"/>
          <w:numId w:val="2"/>
        </w:numPr>
        <w:rPr>
          <w:w w:val="100"/>
        </w:rPr>
      </w:pPr>
      <w:r w:rsidRPr="00146FED">
        <w:rPr>
          <w:w w:val="100"/>
        </w:rPr>
        <w:t>Ulkoraja-aitoihin ja muureihin kuuluvat suljetut portit ovat osa ulkorajamerkkejä, joista vapautumista ei sallita sääntöjen 15.2 tai 16.1 nojalla. Avoinna olevaa porttia ei kuitenkaan katsota ulkorajamerkiksi ja sen saa sulkea tai siirtää toiseen asentoon.</w:t>
      </w:r>
    </w:p>
    <w:p w14:paraId="669FA839" w14:textId="77777777" w:rsidR="00146FED" w:rsidRPr="00146FED" w:rsidRDefault="00146FED" w:rsidP="00146FED">
      <w:pPr>
        <w:pStyle w:val="Tyhjrivi"/>
        <w:rPr>
          <w:sz w:val="4"/>
          <w:szCs w:val="4"/>
          <w:lang w:val="fi-FI"/>
        </w:rPr>
      </w:pPr>
    </w:p>
    <w:p w14:paraId="1605813B" w14:textId="0D908ACC" w:rsidR="00146FED" w:rsidRPr="00146FED" w:rsidRDefault="00146FED" w:rsidP="00CB5238">
      <w:pPr>
        <w:pStyle w:val="Multileveltaso1Listat"/>
        <w:numPr>
          <w:ilvl w:val="0"/>
          <w:numId w:val="1"/>
        </w:numPr>
      </w:pPr>
      <w:r w:rsidRPr="00146FED">
        <w:t>Estealueet (Sääntö 17)</w:t>
      </w:r>
      <w:r w:rsidRPr="00146FED">
        <w:rPr>
          <w:b w:val="0"/>
          <w:bCs w:val="0"/>
        </w:rPr>
        <w:t xml:space="preserve"> </w:t>
      </w:r>
    </w:p>
    <w:p w14:paraId="6C3B64D6" w14:textId="4E2FA247" w:rsidR="00146FED" w:rsidRPr="00146FED" w:rsidRDefault="00146FED" w:rsidP="00CB5238">
      <w:pPr>
        <w:pStyle w:val="Multileveltaso2Listat"/>
        <w:numPr>
          <w:ilvl w:val="0"/>
          <w:numId w:val="3"/>
        </w:numPr>
      </w:pPr>
      <w:r w:rsidRPr="00146FED">
        <w:t>Jos estealueelle päätynyt pallo viimeksi ylitti punaisen estealueen kohdassa, jossa estealueen raja yhtyy ulkorajan kanssa, on pelaajalla lisäksi mahdollisuus käyttää yhdellä rangaistuslyönnillä vastakkaisen puolen vapautumista Mallipaikallissäännön B-2.2 mukaisesti.</w:t>
      </w:r>
    </w:p>
    <w:p w14:paraId="3D984C9F" w14:textId="78B78769" w:rsidR="00146FED" w:rsidRPr="00E53FC5" w:rsidRDefault="00146FED" w:rsidP="00CB5238">
      <w:pPr>
        <w:pStyle w:val="Multileveltaso2Listat"/>
        <w:numPr>
          <w:ilvl w:val="0"/>
          <w:numId w:val="3"/>
        </w:numPr>
        <w:rPr>
          <w:b/>
          <w:bCs/>
        </w:rPr>
      </w:pPr>
      <w:r w:rsidRPr="00E53FC5">
        <w:rPr>
          <w:b/>
          <w:bCs/>
        </w:rPr>
        <w:t>Estealueiden pudottamisalueet</w:t>
      </w:r>
    </w:p>
    <w:p w14:paraId="54F65F95" w14:textId="4E26D1B6" w:rsidR="00146FED" w:rsidRPr="00146FED" w:rsidRDefault="00146FED" w:rsidP="00146FED">
      <w:pPr>
        <w:pStyle w:val="HCSisennettyteksti1taso"/>
        <w:tabs>
          <w:tab w:val="left" w:pos="1474"/>
          <w:tab w:val="left" w:pos="3345"/>
        </w:tabs>
        <w:ind w:left="0"/>
        <w:rPr>
          <w:lang w:val="fi-FI"/>
        </w:rPr>
      </w:pPr>
      <w:r w:rsidRPr="00146FED">
        <w:rPr>
          <w:lang w:val="fi-FI"/>
        </w:rPr>
        <w:t xml:space="preserve">Mikäli estealueelle on merkitty pudottamisalue, se on lisävaihtoehto yhden lyönnin rangaistuksella. Pudottamisalue on samalla vapautumisalue. Pudotetun pallon täytyy pudota ja jäädä pudotusalueelle. </w:t>
      </w:r>
    </w:p>
    <w:p w14:paraId="6CD0C7E0" w14:textId="629AC6E0" w:rsidR="00146FED" w:rsidRPr="00CB5238" w:rsidRDefault="00146FED" w:rsidP="00CB5238">
      <w:pPr>
        <w:pStyle w:val="Multileveltaso1Listat"/>
        <w:numPr>
          <w:ilvl w:val="0"/>
          <w:numId w:val="1"/>
        </w:numPr>
      </w:pPr>
      <w:r w:rsidRPr="00CB5238">
        <w:t>Epänormaalit kenttäolosuhteet (mukaan lukien kiinteät haitat) (Sääntö 16)</w:t>
      </w:r>
    </w:p>
    <w:p w14:paraId="2090C26E" w14:textId="498A95A9" w:rsidR="00146FED" w:rsidRPr="00146FED" w:rsidRDefault="00146FED" w:rsidP="00CB5238">
      <w:pPr>
        <w:pStyle w:val="Multileveltaso2Listat"/>
        <w:numPr>
          <w:ilvl w:val="0"/>
          <w:numId w:val="4"/>
        </w:numPr>
      </w:pPr>
      <w:r w:rsidRPr="00146FED">
        <w:rPr>
          <w:rFonts w:ascii="Minion Pro SmBd" w:hAnsi="Minion Pro SmBd" w:cs="Minion Pro SmBd"/>
        </w:rPr>
        <w:t>Kunnostettavat alueet</w:t>
      </w:r>
    </w:p>
    <w:p w14:paraId="6C7FB8B8" w14:textId="19B32BD1" w:rsidR="00146FED" w:rsidRPr="00146FED" w:rsidRDefault="00146FED" w:rsidP="00CB5238">
      <w:pPr>
        <w:pStyle w:val="Multileveltaso3Listat"/>
        <w:numPr>
          <w:ilvl w:val="0"/>
          <w:numId w:val="5"/>
        </w:numPr>
        <w:ind w:left="567"/>
        <w:rPr>
          <w:lang w:val="fi-FI"/>
        </w:rPr>
      </w:pPr>
      <w:r w:rsidRPr="00146FED">
        <w:rPr>
          <w:lang w:val="fi-FI"/>
        </w:rPr>
        <w:t>Valkoisella tai sinisellä maalilla tai sinisillä tolpilla ympäröidyt alueet</w:t>
      </w:r>
    </w:p>
    <w:p w14:paraId="7ADE64F9" w14:textId="1365796E" w:rsidR="00146FED" w:rsidRPr="00146FED" w:rsidRDefault="00146FED" w:rsidP="00CB5238">
      <w:pPr>
        <w:pStyle w:val="Multileveltaso3Listat"/>
        <w:numPr>
          <w:ilvl w:val="0"/>
          <w:numId w:val="5"/>
        </w:numPr>
        <w:ind w:left="567"/>
        <w:rPr>
          <w:lang w:val="fi-FI"/>
        </w:rPr>
      </w:pPr>
      <w:r w:rsidRPr="00146FED">
        <w:rPr>
          <w:lang w:val="fi-FI"/>
        </w:rPr>
        <w:t xml:space="preserve">Tuomarin epänormaaleiksi katsomat vahingoittuneet alueet (esim. työkoneiden, sateen tai kastelun aiheuttamat vahingot) </w:t>
      </w:r>
    </w:p>
    <w:p w14:paraId="40D4A7A8" w14:textId="4697C4A6" w:rsidR="00146FED" w:rsidRPr="00146FED" w:rsidRDefault="00146FED" w:rsidP="00CB5238">
      <w:pPr>
        <w:pStyle w:val="Multileveltaso3Listat"/>
        <w:numPr>
          <w:ilvl w:val="0"/>
          <w:numId w:val="5"/>
        </w:numPr>
        <w:ind w:left="567"/>
        <w:rPr>
          <w:lang w:val="fi-FI"/>
        </w:rPr>
      </w:pPr>
      <w:r w:rsidRPr="00146FED">
        <w:rPr>
          <w:lang w:val="fi-FI"/>
        </w:rPr>
        <w:t>Sorapäällysteiset pintasalaojat</w:t>
      </w:r>
    </w:p>
    <w:p w14:paraId="3930B3F8" w14:textId="5532EC16" w:rsidR="00146FED" w:rsidRPr="00146FED" w:rsidRDefault="00146FED" w:rsidP="00CB5238">
      <w:pPr>
        <w:pStyle w:val="Multileveltaso3Listat"/>
        <w:numPr>
          <w:ilvl w:val="0"/>
          <w:numId w:val="5"/>
        </w:numPr>
        <w:ind w:left="567"/>
        <w:rPr>
          <w:lang w:val="fi-FI"/>
        </w:rPr>
      </w:pPr>
      <w:r w:rsidRPr="00146FED">
        <w:rPr>
          <w:lang w:val="fi-FI"/>
        </w:rPr>
        <w:t>Siirtonurmen saumat, Mallipaikallissääntö F-7 on voimassa</w:t>
      </w:r>
    </w:p>
    <w:p w14:paraId="50766CE7" w14:textId="4AFD90A6" w:rsidR="00146FED" w:rsidRPr="00CB5238" w:rsidRDefault="00146FED" w:rsidP="00CB5238">
      <w:pPr>
        <w:pStyle w:val="Multileveltaso3Listat"/>
        <w:numPr>
          <w:ilvl w:val="0"/>
          <w:numId w:val="5"/>
        </w:numPr>
        <w:ind w:left="567"/>
        <w:rPr>
          <w:lang w:val="fi-FI"/>
        </w:rPr>
      </w:pPr>
      <w:r w:rsidRPr="00146FED">
        <w:rPr>
          <w:lang w:val="fi-FI"/>
        </w:rPr>
        <w:t>Maalatut etäisyysmerkinnät viheriöllä tai yleisen pelialueen väylämittaan tai lyhyemmäksi leikatuilla alueilla</w:t>
      </w:r>
      <w:r w:rsidR="00CB5238">
        <w:rPr>
          <w:lang w:val="fi-FI"/>
        </w:rPr>
        <w:t xml:space="preserve">. </w:t>
      </w:r>
      <w:r w:rsidRPr="00CB5238">
        <w:rPr>
          <w:lang w:val="fi-FI"/>
        </w:rPr>
        <w:t>Haittaamiseksi ei katsota sitä, kun maalatut merkinnät häiritsevät vain pelaajan lyöntiasentoa.</w:t>
      </w:r>
    </w:p>
    <w:p w14:paraId="6A3CB2A1" w14:textId="3526B567" w:rsidR="00146FED" w:rsidRPr="00146FED" w:rsidRDefault="00146FED" w:rsidP="00CB5238">
      <w:pPr>
        <w:pStyle w:val="Multileveltaso2Listat"/>
        <w:numPr>
          <w:ilvl w:val="0"/>
          <w:numId w:val="4"/>
        </w:numPr>
      </w:pPr>
      <w:r w:rsidRPr="00146FED">
        <w:rPr>
          <w:rFonts w:ascii="Minion Pro SmBd" w:hAnsi="Minion Pro SmBd" w:cs="Minion Pro SmBd"/>
        </w:rPr>
        <w:t>Kiinteät haitat</w:t>
      </w:r>
    </w:p>
    <w:p w14:paraId="359DCD17" w14:textId="014F508F" w:rsidR="00146FED" w:rsidRPr="00146FED" w:rsidRDefault="00146FED" w:rsidP="00CB5238">
      <w:pPr>
        <w:pStyle w:val="Multileveltaso3Listat"/>
        <w:numPr>
          <w:ilvl w:val="0"/>
          <w:numId w:val="6"/>
        </w:numPr>
        <w:ind w:left="567"/>
        <w:rPr>
          <w:lang w:val="fi-FI"/>
        </w:rPr>
      </w:pPr>
      <w:r w:rsidRPr="00146FED">
        <w:rPr>
          <w:lang w:val="fi-FI"/>
        </w:rPr>
        <w:t>Kiinteä haitta ja siihen valkoisella maalilla yhdistetty alue katsotaan yhdeksi epänormaaliksi kenttäolosuhteeksi.</w:t>
      </w:r>
    </w:p>
    <w:p w14:paraId="01D1B5D7" w14:textId="179CB567" w:rsidR="00146FED" w:rsidRPr="00146FED" w:rsidRDefault="00146FED" w:rsidP="00CB5238">
      <w:pPr>
        <w:pStyle w:val="Multileveltaso3Listat"/>
        <w:numPr>
          <w:ilvl w:val="0"/>
          <w:numId w:val="6"/>
        </w:numPr>
        <w:ind w:left="567"/>
        <w:rPr>
          <w:lang w:val="fi-FI"/>
        </w:rPr>
      </w:pPr>
      <w:r w:rsidRPr="00146FED">
        <w:rPr>
          <w:lang w:val="fi-FI"/>
        </w:rPr>
        <w:t>Kiinteä haitta ja sen sisällä olevat istutukset katsotaan yhdeksi epänormaaliksi kenttäolosuhteeksi.</w:t>
      </w:r>
    </w:p>
    <w:p w14:paraId="65399B59" w14:textId="148DDED8" w:rsidR="00146FED" w:rsidRPr="00146FED" w:rsidRDefault="00146FED" w:rsidP="00CB5238">
      <w:pPr>
        <w:pStyle w:val="Multileveltaso3Listat"/>
        <w:numPr>
          <w:ilvl w:val="0"/>
          <w:numId w:val="6"/>
        </w:numPr>
        <w:ind w:left="567"/>
        <w:rPr>
          <w:lang w:val="fi-FI"/>
        </w:rPr>
      </w:pPr>
      <w:r w:rsidRPr="00146FED">
        <w:rPr>
          <w:lang w:val="fi-FI"/>
        </w:rPr>
        <w:t>Soralla tai hakkeella päällystetyt tiet ja polut. Yksittäiset kivet ja hakepalat ovat irrallisia luonnonhaittoja.</w:t>
      </w:r>
    </w:p>
    <w:p w14:paraId="6E097F8C" w14:textId="348FA29B" w:rsidR="00146FED" w:rsidRPr="00146FED" w:rsidRDefault="00146FED" w:rsidP="00CB5238">
      <w:pPr>
        <w:pStyle w:val="Multileveltaso2Listat"/>
        <w:numPr>
          <w:ilvl w:val="0"/>
          <w:numId w:val="4"/>
        </w:numPr>
      </w:pPr>
      <w:r w:rsidRPr="00146FED">
        <w:rPr>
          <w:b/>
          <w:bCs/>
        </w:rPr>
        <w:t>Maahan painunut pallo</w:t>
      </w:r>
    </w:p>
    <w:p w14:paraId="7D6F0302" w14:textId="64256225" w:rsidR="00146FED" w:rsidRPr="00146FED" w:rsidRDefault="00146FED" w:rsidP="00146FED">
      <w:pPr>
        <w:pStyle w:val="HCSisennettyteksti2tasoa"/>
        <w:ind w:left="0"/>
        <w:rPr>
          <w:lang w:val="fi-FI"/>
        </w:rPr>
      </w:pPr>
      <w:r w:rsidRPr="00146FED">
        <w:rPr>
          <w:lang w:val="fi-FI"/>
        </w:rPr>
        <w:t>Sääntöä 16.3 muokataan seuraavasti: Vapautuminen ilman rangaistusta ei ole sallittu pallon ollessa maahan painunut bunkkerin maa- tai ruohoseinämään.</w:t>
      </w:r>
    </w:p>
    <w:p w14:paraId="26D36C53" w14:textId="192795AA" w:rsidR="00146FED" w:rsidRPr="00146FED" w:rsidRDefault="00146FED" w:rsidP="00CB5238">
      <w:pPr>
        <w:pStyle w:val="Multileveltaso2Listat"/>
        <w:numPr>
          <w:ilvl w:val="0"/>
          <w:numId w:val="4"/>
        </w:numPr>
      </w:pPr>
      <w:r w:rsidRPr="00146FED">
        <w:rPr>
          <w:b/>
          <w:bCs/>
        </w:rPr>
        <w:t>Vapautumisen rajoittaminen lyöntiasentoa häiritsevän eläimen kolon osalta</w:t>
      </w:r>
    </w:p>
    <w:p w14:paraId="17EF64BA" w14:textId="77777777" w:rsidR="00146FED" w:rsidRPr="00146FED" w:rsidRDefault="00146FED" w:rsidP="00146FED">
      <w:pPr>
        <w:pStyle w:val="HCSisennettyteksti2tasoa"/>
        <w:ind w:left="0"/>
        <w:rPr>
          <w:lang w:val="fi-FI"/>
        </w:rPr>
      </w:pPr>
      <w:r w:rsidRPr="00146FED">
        <w:rPr>
          <w:lang w:val="fi-FI"/>
        </w:rPr>
        <w:t>Sääntöä 16.1 muokataan seuraavasti: Haittaamiseksi ei katsota sitä, kun eläimen kolo häiritsee vain pelaajan lyöntiasentoa.</w:t>
      </w:r>
    </w:p>
    <w:p w14:paraId="55F7EC5D" w14:textId="77777777" w:rsidR="00146FED" w:rsidRPr="00146FED" w:rsidRDefault="00146FED" w:rsidP="00146FED">
      <w:pPr>
        <w:pStyle w:val="Tyhjrivi"/>
        <w:rPr>
          <w:sz w:val="4"/>
          <w:szCs w:val="4"/>
          <w:lang w:val="fi-FI"/>
        </w:rPr>
      </w:pPr>
    </w:p>
    <w:p w14:paraId="23339FDA" w14:textId="708468E0" w:rsidR="00146FED" w:rsidRPr="00146FED" w:rsidRDefault="00146FED" w:rsidP="00CB5238">
      <w:pPr>
        <w:pStyle w:val="Multileveltaso1Listat"/>
        <w:numPr>
          <w:ilvl w:val="0"/>
          <w:numId w:val="1"/>
        </w:numPr>
        <w:rPr>
          <w:b w:val="0"/>
          <w:bCs w:val="0"/>
        </w:rPr>
      </w:pPr>
      <w:r w:rsidRPr="00146FED">
        <w:t>Kiinteät haitat lähellä viheriötä</w:t>
      </w:r>
    </w:p>
    <w:p w14:paraId="0E882F89" w14:textId="77777777" w:rsidR="00146FED" w:rsidRPr="00146FED" w:rsidRDefault="00146FED" w:rsidP="00CB5238">
      <w:pPr>
        <w:pStyle w:val="HCSisennettyteksti1taso"/>
        <w:ind w:left="0"/>
        <w:rPr>
          <w:lang w:val="fi-FI"/>
        </w:rPr>
      </w:pPr>
      <w:r w:rsidRPr="00146FED">
        <w:rPr>
          <w:lang w:val="fi-FI"/>
        </w:rPr>
        <w:t xml:space="preserve">Mallipaikallissääntö F-5 on voimassa. Tätä paikallisääntöä voidaan käyttää vain silloin, kun sekä pallo että kiinteä haitta ovat yleisen pelialueen väylämittaan tai lyhyemmäksi leikatulla alueella. Säännössä 16.1a mainitun lisäksi haittaamiseksi katsotaan se, kun </w:t>
      </w:r>
      <w:r w:rsidRPr="00146FED">
        <w:rPr>
          <w:lang w:val="fi-FI"/>
        </w:rPr>
        <w:br/>
        <w:t>kiinteä haitta on pelaajan pelilinjalla, korkeintaan kahden mailanmitan päässä viheriön reunasta ja on korkeintaan kahden mailanmitan päässä pallosta.</w:t>
      </w:r>
    </w:p>
    <w:p w14:paraId="19945D3C" w14:textId="77777777" w:rsidR="00146FED" w:rsidRPr="00146FED" w:rsidRDefault="00146FED" w:rsidP="00146FED">
      <w:pPr>
        <w:pStyle w:val="Tyhjrivi"/>
        <w:rPr>
          <w:sz w:val="4"/>
          <w:szCs w:val="4"/>
          <w:lang w:val="fi-FI"/>
        </w:rPr>
      </w:pPr>
    </w:p>
    <w:p w14:paraId="6BC97EB1" w14:textId="16123B52" w:rsidR="00146FED" w:rsidRPr="00146FED" w:rsidRDefault="00146FED" w:rsidP="00CB5238">
      <w:pPr>
        <w:pStyle w:val="Multileveltaso1Listat"/>
        <w:numPr>
          <w:ilvl w:val="0"/>
          <w:numId w:val="1"/>
        </w:numPr>
      </w:pPr>
      <w:r w:rsidRPr="00146FED">
        <w:t>Olennaiset osat</w:t>
      </w:r>
    </w:p>
    <w:p w14:paraId="2C0E3979" w14:textId="77777777" w:rsidR="00146FED" w:rsidRPr="00146FED" w:rsidRDefault="00146FED" w:rsidP="00146FED">
      <w:pPr>
        <w:pStyle w:val="HCSisennettyteksti1taso"/>
        <w:ind w:left="0"/>
        <w:rPr>
          <w:lang w:val="fi-FI"/>
        </w:rPr>
      </w:pPr>
      <w:r w:rsidRPr="00146FED">
        <w:rPr>
          <w:lang w:val="fi-FI"/>
        </w:rPr>
        <w:t>Olennaisia osia, joista ei voi vapautua ilman rangaistusta, ovat:</w:t>
      </w:r>
    </w:p>
    <w:p w14:paraId="38BFA376" w14:textId="01D1DE99" w:rsidR="00146FED" w:rsidRPr="00146FED" w:rsidRDefault="00146FED" w:rsidP="00CB5238">
      <w:pPr>
        <w:pStyle w:val="Multileveltaso2Listat"/>
        <w:numPr>
          <w:ilvl w:val="0"/>
          <w:numId w:val="7"/>
        </w:numPr>
        <w:ind w:left="426"/>
      </w:pPr>
      <w:r w:rsidRPr="00146FED">
        <w:t>Bunkkereiden synteettisestä</w:t>
      </w:r>
      <w:r w:rsidR="00E9061E" w:rsidRPr="00E9061E">
        <w:t xml:space="preserve"> tai vastaavasta</w:t>
      </w:r>
      <w:r w:rsidRPr="00146FED">
        <w:t xml:space="preserve"> materiaalista valmistetut reunukset ja reunojen tukirakenteet silloin, kun ne ovat alkuperäisillä paikoillaan</w:t>
      </w:r>
    </w:p>
    <w:p w14:paraId="2AEEAACE" w14:textId="2AC96F8C" w:rsidR="00146FED" w:rsidRPr="00146FED" w:rsidRDefault="00146FED" w:rsidP="00CB5238">
      <w:pPr>
        <w:pStyle w:val="Multileveltaso2Listat"/>
        <w:numPr>
          <w:ilvl w:val="0"/>
          <w:numId w:val="7"/>
        </w:numPr>
        <w:ind w:left="426"/>
      </w:pPr>
      <w:r w:rsidRPr="00146FED">
        <w:t>Nauhat, verkot tai muut puiden ympärille kiedotut materiaalit (esim. jänis- ja myyräsuojat)</w:t>
      </w:r>
    </w:p>
    <w:p w14:paraId="211B5883" w14:textId="5C0A2BCF" w:rsidR="00146FED" w:rsidRPr="00146FED" w:rsidRDefault="00146FED" w:rsidP="00CB5238">
      <w:pPr>
        <w:pStyle w:val="Multileveltaso2Listat"/>
        <w:numPr>
          <w:ilvl w:val="0"/>
          <w:numId w:val="7"/>
        </w:numPr>
        <w:ind w:left="426"/>
      </w:pPr>
      <w:r w:rsidRPr="00146FED">
        <w:t>Estealueilla olevat muurit, seinämät ja paalutukset</w:t>
      </w:r>
    </w:p>
    <w:p w14:paraId="311F4B7E" w14:textId="77777777" w:rsidR="00146FED" w:rsidRPr="00146FED" w:rsidRDefault="00146FED" w:rsidP="00146FED">
      <w:pPr>
        <w:pStyle w:val="Tyhjrivi"/>
        <w:rPr>
          <w:sz w:val="4"/>
          <w:szCs w:val="4"/>
          <w:lang w:val="fi-FI"/>
        </w:rPr>
      </w:pPr>
    </w:p>
    <w:p w14:paraId="189FF991" w14:textId="79DD96F4" w:rsidR="00146FED" w:rsidRPr="00146FED" w:rsidRDefault="00146FED" w:rsidP="00CB5238">
      <w:pPr>
        <w:pStyle w:val="Multileveltaso1Listat"/>
        <w:numPr>
          <w:ilvl w:val="0"/>
          <w:numId w:val="1"/>
        </w:numPr>
      </w:pPr>
      <w:r w:rsidRPr="00146FED">
        <w:t>Tilapäiset kiinteät haitat (TIO)</w:t>
      </w:r>
    </w:p>
    <w:p w14:paraId="4C35EC84" w14:textId="77777777" w:rsidR="00146FED" w:rsidRPr="00146FED" w:rsidRDefault="00146FED" w:rsidP="00146FED">
      <w:pPr>
        <w:pStyle w:val="HCSisennettyteksti1taso"/>
        <w:ind w:left="0"/>
        <w:rPr>
          <w:lang w:val="fi-FI"/>
        </w:rPr>
      </w:pPr>
      <w:r w:rsidRPr="00146FED">
        <w:rPr>
          <w:lang w:val="fi-FI"/>
        </w:rPr>
        <w:t>Toimikunta määrittelee tilapäiset kiinteät haitat ennen kutakin kilpailua. Mallipaikallissääntö F-23 on voimassa.</w:t>
      </w:r>
    </w:p>
    <w:p w14:paraId="4BBF70AC" w14:textId="77777777" w:rsidR="00146FED" w:rsidRPr="00146FED" w:rsidRDefault="00146FED" w:rsidP="00146FED">
      <w:pPr>
        <w:pStyle w:val="Tyhjrivi"/>
        <w:rPr>
          <w:sz w:val="4"/>
          <w:szCs w:val="4"/>
          <w:lang w:val="fi-FI"/>
        </w:rPr>
      </w:pPr>
    </w:p>
    <w:p w14:paraId="0A5265D5" w14:textId="15DD1AA0" w:rsidR="00146FED" w:rsidRPr="00146FED" w:rsidRDefault="00146FED" w:rsidP="00CB5238">
      <w:pPr>
        <w:pStyle w:val="Multileveltaso1Listat"/>
        <w:numPr>
          <w:ilvl w:val="0"/>
          <w:numId w:val="1"/>
        </w:numPr>
      </w:pPr>
      <w:r w:rsidRPr="00146FED">
        <w:t>Mailat ja pallot</w:t>
      </w:r>
    </w:p>
    <w:p w14:paraId="16194CB6" w14:textId="77777777" w:rsidR="00146FED" w:rsidRPr="00146FED" w:rsidRDefault="00146FED" w:rsidP="00146FED">
      <w:pPr>
        <w:pStyle w:val="HCSisennettyteksti1taso"/>
        <w:ind w:left="0"/>
        <w:rPr>
          <w:w w:val="94"/>
          <w:lang w:val="fi-FI"/>
        </w:rPr>
      </w:pPr>
      <w:r w:rsidRPr="00146FED">
        <w:rPr>
          <w:lang w:val="fi-FI"/>
        </w:rPr>
        <w:t>Täyden kierroksen aikana pelaajan käyttämien mailojen ja pallojen tulee olla Golfsääntöjen mukaisia.</w:t>
      </w:r>
    </w:p>
    <w:p w14:paraId="63A09BA9" w14:textId="00854D2E" w:rsidR="00146FED" w:rsidRPr="00146FED" w:rsidRDefault="00146FED" w:rsidP="00E9061E">
      <w:pPr>
        <w:pStyle w:val="Multileveltaso2Listat"/>
        <w:ind w:left="0" w:firstLine="0"/>
      </w:pPr>
      <w:r w:rsidRPr="00E9061E">
        <w:rPr>
          <w:b/>
          <w:bCs/>
        </w:rPr>
        <w:t xml:space="preserve">Yhden pallon sääntö (Voimassa VAIN </w:t>
      </w:r>
      <w:proofErr w:type="spellStart"/>
      <w:r w:rsidRPr="00E9061E">
        <w:rPr>
          <w:b/>
          <w:bCs/>
        </w:rPr>
        <w:t>Finnish</w:t>
      </w:r>
      <w:proofErr w:type="spellEnd"/>
      <w:r w:rsidRPr="00E9061E">
        <w:rPr>
          <w:b/>
          <w:bCs/>
        </w:rPr>
        <w:t xml:space="preserve"> Tourilla):</w:t>
      </w:r>
      <w:r w:rsidRPr="00146FED">
        <w:t xml:space="preserve"> Mallipaikallissääntö G-4 on voimassa: Täyden kierroksen aikana pelaajan tulee käyttää kaikkiin lyönteihinsä samanmerkkistä ja mallista palloa, ja sen pitää olla kirjattuna hyväksyttyjen pallojen luettelossa (</w:t>
      </w:r>
      <w:proofErr w:type="spellStart"/>
      <w:r w:rsidRPr="00146FED">
        <w:t>List</w:t>
      </w:r>
      <w:proofErr w:type="spellEnd"/>
      <w:r w:rsidRPr="00146FED">
        <w:t xml:space="preserve"> of </w:t>
      </w:r>
      <w:proofErr w:type="spellStart"/>
      <w:r w:rsidRPr="00146FED">
        <w:t>Conforming</w:t>
      </w:r>
      <w:proofErr w:type="spellEnd"/>
      <w:r w:rsidRPr="00146FED">
        <w:t xml:space="preserve"> </w:t>
      </w:r>
      <w:proofErr w:type="spellStart"/>
      <w:r w:rsidRPr="00146FED">
        <w:t>Balls</w:t>
      </w:r>
      <w:proofErr w:type="spellEnd"/>
      <w:r w:rsidRPr="00146FED">
        <w:t>), joka löytyy www.randa.org nettisivuilta.</w:t>
      </w:r>
    </w:p>
    <w:p w14:paraId="23808F6B" w14:textId="6663EEE7" w:rsidR="00146FED" w:rsidRPr="00146FED" w:rsidRDefault="00146FED" w:rsidP="00146FED">
      <w:pPr>
        <w:pStyle w:val="HCSisennettyteksti1taso"/>
        <w:ind w:left="0"/>
        <w:rPr>
          <w:lang w:val="fi-FI"/>
        </w:rPr>
      </w:pPr>
      <w:r w:rsidRPr="00146FED">
        <w:rPr>
          <w:lang w:val="fi-FI"/>
        </w:rPr>
        <w:t xml:space="preserve">Rangaistus paikallissääntöä rikkovan pallon lyömisestä: </w:t>
      </w:r>
      <w:r w:rsidR="00B97DEB">
        <w:rPr>
          <w:lang w:val="fi-FI"/>
        </w:rPr>
        <w:t>Yhden lyönnin rangaistus</w:t>
      </w:r>
      <w:r w:rsidRPr="00146FED">
        <w:rPr>
          <w:lang w:val="fi-FI"/>
        </w:rPr>
        <w:t xml:space="preserve"> jokaiselle reiälle, jolla paikallissääntöä on rikottu.</w:t>
      </w:r>
    </w:p>
    <w:p w14:paraId="160ABA5D" w14:textId="77777777" w:rsidR="00146FED" w:rsidRPr="00146FED" w:rsidRDefault="00146FED" w:rsidP="00146FED">
      <w:pPr>
        <w:pStyle w:val="Tyhjrivi"/>
        <w:rPr>
          <w:sz w:val="4"/>
          <w:szCs w:val="4"/>
          <w:lang w:val="fi-FI"/>
        </w:rPr>
      </w:pPr>
    </w:p>
    <w:p w14:paraId="349C47FE" w14:textId="22558D47" w:rsidR="00146FED" w:rsidRPr="00146FED" w:rsidRDefault="00146FED" w:rsidP="00CB5238">
      <w:pPr>
        <w:pStyle w:val="Multileveltaso1Listat"/>
        <w:numPr>
          <w:ilvl w:val="0"/>
          <w:numId w:val="1"/>
        </w:numPr>
      </w:pPr>
      <w:r w:rsidRPr="00146FED">
        <w:t>Pelinopeus (Sääntö 5.6)</w:t>
      </w:r>
    </w:p>
    <w:p w14:paraId="6A82BCAE" w14:textId="77777777" w:rsidR="00146FED" w:rsidRPr="00146FED" w:rsidRDefault="00146FED" w:rsidP="00146FED">
      <w:pPr>
        <w:pStyle w:val="HCSisennettyteksti1taso"/>
        <w:ind w:left="0"/>
        <w:rPr>
          <w:lang w:val="fi-FI"/>
        </w:rPr>
      </w:pPr>
      <w:r w:rsidRPr="00146FED">
        <w:rPr>
          <w:lang w:val="fi-FI"/>
        </w:rPr>
        <w:t>Jokaiselle reiälle annetaan maksimipeliaika, joka perustuu reiän pituuteen ja vaikeuteen. Näistä ajoista muodostuu pelaamisen aikataulu, jota pelaajien ei tulisi ylittää.</w:t>
      </w:r>
    </w:p>
    <w:p w14:paraId="2995F09A" w14:textId="77A6B276" w:rsidR="00146FED" w:rsidRPr="00146FED" w:rsidRDefault="00146FED" w:rsidP="00E9061E">
      <w:pPr>
        <w:pStyle w:val="HCSisennettyteksti1taso"/>
        <w:ind w:left="0"/>
        <w:rPr>
          <w:lang w:val="fi-FI"/>
        </w:rPr>
      </w:pPr>
      <w:r w:rsidRPr="00146FED">
        <w:rPr>
          <w:lang w:val="fi-FI"/>
        </w:rPr>
        <w:lastRenderedPageBreak/>
        <w:t>Mikäli pelaajaryhmä jää kilpailun aikataulusta tai, muiden kuin ensimmäisen kilpailuryhmän kyseessä ollessa, enemmän kuin lähtövälin verran edellä pelaavasta ryhmästä, heidät voidaan asettaa aikatarkkailuun. Aikatarkkailusta ilmoitetaan ryhmälle. Mikäli pelaaja ollessaan aikatarkkailussa käyttää lyöntiinsä enemmän aikaa kuin 30 sekuntia, mutta alle 40 sekuntia, siitä hetkestä lähtien, kun on hänen vuoronsa lyödä, saa pelaaja rangaistuksen pelin viivyttämisestä seuraavasti:</w:t>
      </w:r>
    </w:p>
    <w:p w14:paraId="783C11A5" w14:textId="1BA86BE8" w:rsidR="00146FED" w:rsidRPr="00146FED" w:rsidRDefault="00146FED" w:rsidP="00146FED">
      <w:pPr>
        <w:pStyle w:val="HCSisennettyteksti1taso"/>
        <w:tabs>
          <w:tab w:val="left" w:pos="1240"/>
          <w:tab w:val="left" w:pos="3440"/>
        </w:tabs>
        <w:ind w:left="0"/>
        <w:rPr>
          <w:lang w:val="fi-FI"/>
        </w:rPr>
      </w:pPr>
      <w:r w:rsidRPr="00146FED">
        <w:rPr>
          <w:lang w:val="fi-FI"/>
        </w:rPr>
        <w:t>1. rikkomus:</w:t>
      </w:r>
      <w:r w:rsidRPr="00146FED">
        <w:rPr>
          <w:lang w:val="fi-FI"/>
        </w:rPr>
        <w:tab/>
        <w:t>Varoitus</w:t>
      </w:r>
    </w:p>
    <w:p w14:paraId="337DCEA5" w14:textId="4C4547E8" w:rsidR="00146FED" w:rsidRPr="00146FED" w:rsidRDefault="00146FED" w:rsidP="00146FED">
      <w:pPr>
        <w:pStyle w:val="HCSisennettyteksti1taso"/>
        <w:tabs>
          <w:tab w:val="left" w:pos="1240"/>
          <w:tab w:val="left" w:pos="3440"/>
        </w:tabs>
        <w:ind w:left="0"/>
        <w:rPr>
          <w:lang w:val="fi-FI"/>
        </w:rPr>
      </w:pPr>
      <w:r w:rsidRPr="00146FED">
        <w:rPr>
          <w:lang w:val="fi-FI"/>
        </w:rPr>
        <w:t>2. rikkomus</w:t>
      </w:r>
      <w:r w:rsidRPr="00146FED">
        <w:rPr>
          <w:lang w:val="fi-FI"/>
        </w:rPr>
        <w:tab/>
      </w:r>
      <w:r w:rsidR="00E9061E" w:rsidRPr="00146FED">
        <w:rPr>
          <w:lang w:val="fi-FI"/>
        </w:rPr>
        <w:t>Yksi rangaistuslyönti</w:t>
      </w:r>
    </w:p>
    <w:p w14:paraId="7C6D5266" w14:textId="2E60AFD5" w:rsidR="00146FED" w:rsidRPr="00146FED" w:rsidRDefault="00146FED" w:rsidP="00146FED">
      <w:pPr>
        <w:pStyle w:val="HCSisennettyteksti1taso"/>
        <w:tabs>
          <w:tab w:val="left" w:pos="1240"/>
          <w:tab w:val="left" w:pos="3440"/>
        </w:tabs>
        <w:ind w:left="0"/>
        <w:rPr>
          <w:lang w:val="fi-FI"/>
        </w:rPr>
      </w:pPr>
      <w:r w:rsidRPr="00146FED">
        <w:rPr>
          <w:lang w:val="fi-FI"/>
        </w:rPr>
        <w:t xml:space="preserve">3. rikkomus: </w:t>
      </w:r>
      <w:r w:rsidRPr="00146FED">
        <w:rPr>
          <w:lang w:val="fi-FI"/>
        </w:rPr>
        <w:tab/>
      </w:r>
      <w:r w:rsidR="00E9061E">
        <w:rPr>
          <w:lang w:val="fi-FI"/>
        </w:rPr>
        <w:t>Yleinen rangaistus</w:t>
      </w:r>
    </w:p>
    <w:p w14:paraId="08FF17AE" w14:textId="44DFBDD0" w:rsidR="00146FED" w:rsidRPr="00146FED" w:rsidRDefault="00146FED" w:rsidP="00146FED">
      <w:pPr>
        <w:pStyle w:val="HCSisennettyteksti1taso"/>
        <w:tabs>
          <w:tab w:val="left" w:pos="1240"/>
          <w:tab w:val="left" w:pos="3440"/>
        </w:tabs>
        <w:ind w:left="0"/>
        <w:rPr>
          <w:lang w:val="fi-FI"/>
        </w:rPr>
      </w:pPr>
      <w:r w:rsidRPr="00146FED">
        <w:rPr>
          <w:lang w:val="fi-FI"/>
        </w:rPr>
        <w:t xml:space="preserve">4. rikkomus: </w:t>
      </w:r>
      <w:r w:rsidRPr="00146FED">
        <w:rPr>
          <w:lang w:val="fi-FI"/>
        </w:rPr>
        <w:tab/>
      </w:r>
      <w:r w:rsidR="00E9061E" w:rsidRPr="00146FED">
        <w:rPr>
          <w:lang w:val="fi-FI"/>
        </w:rPr>
        <w:t>Tuloksen hylkääminen</w:t>
      </w:r>
    </w:p>
    <w:p w14:paraId="49D08CFC" w14:textId="65B140EC" w:rsidR="00146FED" w:rsidRPr="00146FED" w:rsidRDefault="00146FED" w:rsidP="00146FED">
      <w:pPr>
        <w:pStyle w:val="HCSisennettyteksti1taso"/>
        <w:ind w:left="0"/>
        <w:rPr>
          <w:lang w:val="fi-FI"/>
        </w:rPr>
      </w:pPr>
      <w:r w:rsidRPr="00146FED">
        <w:rPr>
          <w:lang w:val="fi-FI"/>
        </w:rPr>
        <w:t xml:space="preserve">Mikäli pelaaja ollessaan aikatarkkailussa käyttää lyöntiinsä enemmän aikaa kuin 40 sekuntia siitä hetkestä lähtien, kun on hänen vuoronsa lyödä, saa pelaaja suoraan yhden lyönnin rangaistuksen pelin viivyttämisestä </w:t>
      </w:r>
      <w:r w:rsidR="00E9061E" w:rsidRPr="00E9061E">
        <w:rPr>
          <w:lang w:val="fi-FI"/>
        </w:rPr>
        <w:t>ensimmäisellä rikkomuskerralla ja toisesta rikkomuksesta eteenpäin</w:t>
      </w:r>
      <w:r w:rsidR="00E9061E" w:rsidRPr="00713E92">
        <w:rPr>
          <w:lang w:val="fi-FI"/>
        </w:rPr>
        <w:t xml:space="preserve"> </w:t>
      </w:r>
      <w:r w:rsidRPr="00146FED">
        <w:rPr>
          <w:lang w:val="fi-FI"/>
        </w:rPr>
        <w:t>edellä olevan taulukon mukaisesti.</w:t>
      </w:r>
    </w:p>
    <w:p w14:paraId="60BD7BA2" w14:textId="77777777" w:rsidR="00146FED" w:rsidRPr="00146FED" w:rsidRDefault="00146FED" w:rsidP="00146FED">
      <w:pPr>
        <w:pStyle w:val="HCSisennettyteksti1taso"/>
        <w:ind w:left="0"/>
        <w:rPr>
          <w:lang w:val="fi-FI"/>
        </w:rPr>
      </w:pPr>
      <w:r w:rsidRPr="00146FED">
        <w:rPr>
          <w:lang w:val="fi-FI"/>
        </w:rPr>
        <w:t>Aikatarkkailua tekevät vain tuomarit. Lyöntiin käytettävän ajan mittaaminen alkaa, kun tuomarin mielestä on pelaajan vuoro lyödä.</w:t>
      </w:r>
    </w:p>
    <w:p w14:paraId="603CD8C1" w14:textId="11BBDB51" w:rsidR="00146FED" w:rsidRPr="00146FED" w:rsidRDefault="00146FED" w:rsidP="00146FED">
      <w:pPr>
        <w:pStyle w:val="HCSisennettyteksti1taso"/>
        <w:ind w:left="0"/>
        <w:rPr>
          <w:lang w:val="fi-FI"/>
        </w:rPr>
      </w:pPr>
      <w:r w:rsidRPr="00146FED">
        <w:rPr>
          <w:spacing w:val="-4"/>
          <w:lang w:val="fi-FI"/>
        </w:rPr>
        <w:t xml:space="preserve">Aikatarkkailu päättyy tuomarin ilmoituksesta tai kun ryhmä saavuttaa aikataulun tai edellä menevän ryhmän. Mikäli ryhmä joutuu aikatarkkailuun useamman kerran </w:t>
      </w:r>
      <w:r w:rsidR="00E9061E">
        <w:rPr>
          <w:spacing w:val="-4"/>
          <w:lang w:val="fi-FI"/>
        </w:rPr>
        <w:t xml:space="preserve">saman </w:t>
      </w:r>
      <w:r w:rsidRPr="00146FED">
        <w:rPr>
          <w:spacing w:val="-4"/>
          <w:lang w:val="fi-FI"/>
        </w:rPr>
        <w:t>kierroksen aikana, edellisen aikatarkkailun rangaistukset huomioidaan seuraavassa aikatarkkailussa.</w:t>
      </w:r>
    </w:p>
    <w:p w14:paraId="5440589E" w14:textId="35263146" w:rsidR="00146FED" w:rsidRPr="00146FED" w:rsidRDefault="00146FED" w:rsidP="00E9061E">
      <w:pPr>
        <w:pStyle w:val="HCSisennettyteksti1taso"/>
        <w:ind w:left="0"/>
        <w:rPr>
          <w:sz w:val="4"/>
          <w:szCs w:val="4"/>
          <w:lang w:val="fi-FI"/>
        </w:rPr>
      </w:pPr>
      <w:r w:rsidRPr="00146FED">
        <w:rPr>
          <w:lang w:val="fi-FI"/>
        </w:rPr>
        <w:t xml:space="preserve">Edellä mainitun lisäksi pelaajaa voidaan </w:t>
      </w:r>
      <w:proofErr w:type="spellStart"/>
      <w:r w:rsidRPr="00146FED">
        <w:rPr>
          <w:lang w:val="fi-FI"/>
        </w:rPr>
        <w:t>aikatarkkailla</w:t>
      </w:r>
      <w:proofErr w:type="spellEnd"/>
      <w:r w:rsidRPr="00146FED">
        <w:rPr>
          <w:lang w:val="fi-FI"/>
        </w:rPr>
        <w:t xml:space="preserve"> ilmoittamatta siitä pelaajalle riippumatta siitä onko hänen ryhmänsä jäljessä tai ei. Mikäli pelaaja tällöin käyttää aikaa lyönteihinsä enemmän kuin 60 sekuntia, hän saa rangaistukset </w:t>
      </w:r>
      <w:r w:rsidR="00E9061E" w:rsidRPr="00E9061E">
        <w:rPr>
          <w:lang w:val="fi-FI"/>
        </w:rPr>
        <w:t>yllä olevan taulukon mukaisesti.</w:t>
      </w:r>
    </w:p>
    <w:p w14:paraId="43947A98" w14:textId="2572D095" w:rsidR="00146FED" w:rsidRPr="00146FED" w:rsidRDefault="00146FED" w:rsidP="00CB5238">
      <w:pPr>
        <w:pStyle w:val="Multileveltaso1Listat"/>
        <w:numPr>
          <w:ilvl w:val="0"/>
          <w:numId w:val="1"/>
        </w:numPr>
      </w:pPr>
      <w:r w:rsidRPr="00146FED">
        <w:t>Pelin keskeyttäminen (Sääntö 5.7)</w:t>
      </w:r>
    </w:p>
    <w:p w14:paraId="322FE0DA" w14:textId="77777777" w:rsidR="00146FED" w:rsidRPr="00146FED" w:rsidRDefault="00146FED" w:rsidP="00146FED">
      <w:pPr>
        <w:pStyle w:val="HCSisennettyteksti1taso"/>
        <w:ind w:left="0"/>
        <w:rPr>
          <w:lang w:val="fi-FI"/>
        </w:rPr>
      </w:pPr>
      <w:r w:rsidRPr="00146FED">
        <w:rPr>
          <w:spacing w:val="-4"/>
          <w:lang w:val="fi-FI"/>
        </w:rPr>
        <w:t xml:space="preserve">Seuraavia signaaleja käytetään pelin keskeyttämiseksi ja jatkamiseksi: </w:t>
      </w:r>
    </w:p>
    <w:p w14:paraId="1A46F339" w14:textId="52B57F4B" w:rsidR="00146FED" w:rsidRPr="00B97DEB" w:rsidRDefault="00146FED" w:rsidP="00B97DEB">
      <w:pPr>
        <w:pStyle w:val="HCSisennettyteksti1taso"/>
        <w:tabs>
          <w:tab w:val="left" w:pos="2920"/>
        </w:tabs>
        <w:spacing w:before="57"/>
        <w:ind w:left="0"/>
        <w:rPr>
          <w:b/>
          <w:bCs/>
          <w:lang w:val="fi-FI"/>
        </w:rPr>
      </w:pPr>
      <w:r w:rsidRPr="00146FED">
        <w:rPr>
          <w:lang w:val="fi-FI"/>
        </w:rPr>
        <w:t xml:space="preserve">Yksi pitkä sireenin </w:t>
      </w:r>
      <w:proofErr w:type="gramStart"/>
      <w:r w:rsidRPr="00146FED">
        <w:rPr>
          <w:lang w:val="fi-FI"/>
        </w:rPr>
        <w:t>ääni :</w:t>
      </w:r>
      <w:proofErr w:type="gramEnd"/>
      <w:r w:rsidRPr="00146FED">
        <w:rPr>
          <w:lang w:val="fi-FI"/>
        </w:rPr>
        <w:t xml:space="preserve"> </w:t>
      </w:r>
      <w:r w:rsidRPr="00146FED">
        <w:rPr>
          <w:lang w:val="fi-FI"/>
        </w:rPr>
        <w:tab/>
      </w:r>
      <w:r w:rsidRPr="00146FED">
        <w:rPr>
          <w:b/>
          <w:bCs/>
          <w:lang w:val="fi-FI"/>
        </w:rPr>
        <w:t>Välitön pelin keskeytys</w:t>
      </w:r>
      <w:r w:rsidR="00B97DEB">
        <w:rPr>
          <w:b/>
          <w:bCs/>
          <w:lang w:val="fi-FI"/>
        </w:rPr>
        <w:t xml:space="preserve"> </w:t>
      </w:r>
      <w:r w:rsidRPr="00146FED">
        <w:rPr>
          <w:b/>
          <w:bCs/>
          <w:lang w:val="fi-FI"/>
        </w:rPr>
        <w:t>vaarallisen tilanteen vuoksi</w:t>
      </w:r>
    </w:p>
    <w:p w14:paraId="2EED91C6" w14:textId="77777777" w:rsidR="00146FED" w:rsidRPr="00146FED" w:rsidRDefault="00146FED" w:rsidP="00146FED">
      <w:pPr>
        <w:pStyle w:val="HCSisennettyteksti1taso"/>
        <w:tabs>
          <w:tab w:val="left" w:pos="2920"/>
        </w:tabs>
        <w:ind w:left="0"/>
        <w:rPr>
          <w:lang w:val="fi-FI"/>
        </w:rPr>
      </w:pPr>
      <w:r w:rsidRPr="00146FED">
        <w:rPr>
          <w:lang w:val="fi-FI"/>
        </w:rPr>
        <w:t xml:space="preserve">Kolme peräkkäistä sireenin </w:t>
      </w:r>
      <w:proofErr w:type="gramStart"/>
      <w:r w:rsidRPr="00146FED">
        <w:rPr>
          <w:lang w:val="fi-FI"/>
        </w:rPr>
        <w:t>ääntä :</w:t>
      </w:r>
      <w:proofErr w:type="gramEnd"/>
      <w:r w:rsidRPr="00146FED">
        <w:rPr>
          <w:lang w:val="fi-FI"/>
        </w:rPr>
        <w:t xml:space="preserve"> </w:t>
      </w:r>
      <w:r w:rsidRPr="00146FED">
        <w:rPr>
          <w:lang w:val="fi-FI"/>
        </w:rPr>
        <w:tab/>
      </w:r>
      <w:r w:rsidRPr="00146FED">
        <w:rPr>
          <w:b/>
          <w:bCs/>
          <w:lang w:val="fi-FI"/>
        </w:rPr>
        <w:t xml:space="preserve">Pelin keskeytys </w:t>
      </w:r>
    </w:p>
    <w:p w14:paraId="6AFE1804" w14:textId="77777777" w:rsidR="00146FED" w:rsidRPr="00146FED" w:rsidRDefault="00146FED" w:rsidP="00146FED">
      <w:pPr>
        <w:pStyle w:val="HCSisennettyteksti1taso"/>
        <w:tabs>
          <w:tab w:val="left" w:pos="2920"/>
        </w:tabs>
        <w:spacing w:after="57"/>
        <w:ind w:left="0"/>
        <w:rPr>
          <w:lang w:val="fi-FI"/>
        </w:rPr>
      </w:pPr>
      <w:r w:rsidRPr="00146FED">
        <w:rPr>
          <w:lang w:val="fi-FI"/>
        </w:rPr>
        <w:t xml:space="preserve">Kaksi perättäistä sireenin </w:t>
      </w:r>
      <w:proofErr w:type="gramStart"/>
      <w:r w:rsidRPr="00146FED">
        <w:rPr>
          <w:lang w:val="fi-FI"/>
        </w:rPr>
        <w:t>ääntä :</w:t>
      </w:r>
      <w:proofErr w:type="gramEnd"/>
      <w:r w:rsidRPr="00146FED">
        <w:rPr>
          <w:lang w:val="fi-FI"/>
        </w:rPr>
        <w:t xml:space="preserve"> </w:t>
      </w:r>
      <w:r w:rsidRPr="00146FED">
        <w:rPr>
          <w:lang w:val="fi-FI"/>
        </w:rPr>
        <w:tab/>
      </w:r>
      <w:r w:rsidRPr="00146FED">
        <w:rPr>
          <w:b/>
          <w:bCs/>
          <w:lang w:val="fi-FI"/>
        </w:rPr>
        <w:t>Peli jatkuu</w:t>
      </w:r>
      <w:r w:rsidRPr="00146FED">
        <w:rPr>
          <w:lang w:val="fi-FI"/>
        </w:rPr>
        <w:t xml:space="preserve"> </w:t>
      </w:r>
    </w:p>
    <w:p w14:paraId="30EC4F69" w14:textId="77777777" w:rsidR="00146FED" w:rsidRPr="00146FED" w:rsidRDefault="00146FED" w:rsidP="00146FED">
      <w:pPr>
        <w:pStyle w:val="HCSisennettyteksti1taso"/>
        <w:ind w:left="0"/>
        <w:rPr>
          <w:lang w:val="fi-FI"/>
        </w:rPr>
      </w:pPr>
      <w:r w:rsidRPr="00146FED">
        <w:rPr>
          <w:lang w:val="fi-FI"/>
        </w:rPr>
        <w:t>Huomautus: Mikäli peli keskeytetään välittömästi vaarallisen tilanteen vuoksi, myös kaikki harjoittelualueet suljetaan välittömästi.</w:t>
      </w:r>
    </w:p>
    <w:p w14:paraId="391084DA" w14:textId="77777777" w:rsidR="00146FED" w:rsidRPr="00146FED" w:rsidRDefault="00146FED" w:rsidP="00146FED">
      <w:pPr>
        <w:pStyle w:val="HCSisennettyteksti1taso"/>
        <w:ind w:left="0"/>
        <w:rPr>
          <w:lang w:val="fi-FI"/>
        </w:rPr>
      </w:pPr>
    </w:p>
    <w:p w14:paraId="046B1131" w14:textId="39308A69" w:rsidR="00146FED" w:rsidRPr="00146FED" w:rsidRDefault="00146FED" w:rsidP="00CB5238">
      <w:pPr>
        <w:pStyle w:val="Multileveltaso1Listat"/>
        <w:numPr>
          <w:ilvl w:val="0"/>
          <w:numId w:val="1"/>
        </w:numPr>
        <w:rPr>
          <w:b w:val="0"/>
          <w:bCs w:val="0"/>
        </w:rPr>
      </w:pPr>
      <w:r w:rsidRPr="00146FED">
        <w:t>Harjoittelu (Sääntö 5.2)</w:t>
      </w:r>
    </w:p>
    <w:p w14:paraId="1A7F3BE0" w14:textId="77777777" w:rsidR="00146FED" w:rsidRPr="00146FED" w:rsidRDefault="00146FED" w:rsidP="00146FED">
      <w:pPr>
        <w:pStyle w:val="HCSisennettyteksti1taso"/>
        <w:ind w:left="0"/>
        <w:rPr>
          <w:lang w:val="fi-FI"/>
        </w:rPr>
      </w:pPr>
      <w:r w:rsidRPr="00146FED">
        <w:rPr>
          <w:lang w:val="fi-FI"/>
        </w:rPr>
        <w:t xml:space="preserve">Lyöntipelissä ja reikäpelissä Sääntöjä 5.2b ja 5.2a muokataan seuraavasti: Kilpailupäivänä pelaaja ei saa harjoitella kilpailukentällä ennen kierrosta tai kierrosten välissä. </w:t>
      </w:r>
    </w:p>
    <w:p w14:paraId="1E28C742" w14:textId="77777777" w:rsidR="00146FED" w:rsidRPr="00146FED" w:rsidRDefault="00146FED" w:rsidP="00146FED">
      <w:pPr>
        <w:pStyle w:val="HCSisennettyteksti1taso"/>
        <w:ind w:left="0"/>
        <w:rPr>
          <w:lang w:val="fi-FI"/>
        </w:rPr>
      </w:pPr>
      <w:r w:rsidRPr="00146FED">
        <w:rPr>
          <w:lang w:val="fi-FI"/>
        </w:rPr>
        <w:t xml:space="preserve">Poikkeus: Kaikilla kentän rajojen sisäpuolella olevilla harjoitusalueilla harjoittelu on sallittua kaikkina kilpailupäivinä. </w:t>
      </w:r>
    </w:p>
    <w:p w14:paraId="1D710260" w14:textId="77777777" w:rsidR="00146FED" w:rsidRPr="00146FED" w:rsidRDefault="00146FED" w:rsidP="00146FED">
      <w:pPr>
        <w:pStyle w:val="Tyhjrivi"/>
        <w:rPr>
          <w:sz w:val="4"/>
          <w:szCs w:val="4"/>
          <w:lang w:val="fi-FI"/>
        </w:rPr>
      </w:pPr>
    </w:p>
    <w:p w14:paraId="1374D6B9" w14:textId="44C0EEEB" w:rsidR="00146FED" w:rsidRPr="00146FED" w:rsidRDefault="00146FED" w:rsidP="00CB5238">
      <w:pPr>
        <w:pStyle w:val="Multileveltaso1Listat"/>
        <w:numPr>
          <w:ilvl w:val="0"/>
          <w:numId w:val="1"/>
        </w:numPr>
      </w:pPr>
      <w:r w:rsidRPr="00146FED">
        <w:t>Kuljetus</w:t>
      </w:r>
    </w:p>
    <w:p w14:paraId="045E3361" w14:textId="15F5DF1A" w:rsidR="00146FED" w:rsidRDefault="00146FED" w:rsidP="00146FED">
      <w:pPr>
        <w:pStyle w:val="HCSisennettyteksti1taso"/>
        <w:ind w:left="0"/>
        <w:rPr>
          <w:lang w:val="fi-FI"/>
        </w:rPr>
      </w:pPr>
      <w:r w:rsidRPr="00146FED">
        <w:rPr>
          <w:lang w:val="fi-FI"/>
        </w:rPr>
        <w:t>Mallipaikallissääntö G-6 on voimassa. Kierroksen aikana pelaajan ja caddien tulee kulkea jalkaisin. Pelaajalla, joka on pelannut tai tulee pelaamaan lyönti ja lyöntimatka -rangaistuksella, on aina lupa moottoroituun kuljetukse</w:t>
      </w:r>
      <w:r w:rsidR="00E53FC5">
        <w:rPr>
          <w:lang w:val="fi-FI"/>
        </w:rPr>
        <w:t>e</w:t>
      </w:r>
      <w:r w:rsidRPr="00146FED">
        <w:rPr>
          <w:lang w:val="fi-FI"/>
        </w:rPr>
        <w:t xml:space="preserve">n. Pelaaja saa yleisen rangaistuksen jokaiselle väylälle, jolla rikkoo tätä paikallissääntöä. Jos rike tapahtuu kahden väylän välillä, rangaistus koskee seuraavaa pelattavaa väylää. </w:t>
      </w:r>
    </w:p>
    <w:p w14:paraId="751CF798" w14:textId="07CCE3F8" w:rsidR="00BA60FF" w:rsidRPr="00BA60FF" w:rsidRDefault="00BA60FF" w:rsidP="00BA60FF">
      <w:pPr>
        <w:pStyle w:val="Eivli"/>
        <w:rPr>
          <w:rFonts w:eastAsiaTheme="minorHAnsi"/>
          <w:color w:val="000000"/>
          <w:sz w:val="18"/>
          <w:szCs w:val="18"/>
          <w:lang w:val="fi-FI"/>
          <w14:ligatures w14:val="standardContextual"/>
        </w:rPr>
      </w:pPr>
      <w:r w:rsidRPr="00BA60FF">
        <w:rPr>
          <w:rFonts w:eastAsiaTheme="minorHAnsi"/>
          <w:color w:val="000000"/>
          <w:sz w:val="18"/>
          <w:szCs w:val="18"/>
          <w:lang w:val="fi-FI"/>
          <w14:ligatures w14:val="standardContextual"/>
        </w:rPr>
        <w:t>Pelaaja, jolla on sellainen toimintarajoite, jonka vuoksi hänen tulisi käyttää moottoroitua kulkuneuvoa, voi saada luvan moottoroituun kulkuvälineeseen hakemalla EDGA</w:t>
      </w:r>
      <w:r w:rsidR="00EF404C">
        <w:rPr>
          <w:rFonts w:eastAsiaTheme="minorHAnsi"/>
          <w:color w:val="000000"/>
          <w:sz w:val="18"/>
          <w:szCs w:val="18"/>
          <w:lang w:val="fi-FI"/>
          <w14:ligatures w14:val="standardContextual"/>
        </w:rPr>
        <w:t>-</w:t>
      </w:r>
      <w:r w:rsidRPr="00BA60FF">
        <w:rPr>
          <w:rFonts w:eastAsiaTheme="minorHAnsi"/>
          <w:color w:val="000000"/>
          <w:sz w:val="18"/>
          <w:szCs w:val="18"/>
          <w:lang w:val="fi-FI"/>
          <w14:ligatures w14:val="standardContextual"/>
        </w:rPr>
        <w:t>passia.</w:t>
      </w:r>
    </w:p>
    <w:p w14:paraId="2CE5BE3F" w14:textId="77777777" w:rsidR="00146FED" w:rsidRPr="00146FED" w:rsidRDefault="00146FED" w:rsidP="00146FED">
      <w:pPr>
        <w:pStyle w:val="Tyhjrivi"/>
        <w:rPr>
          <w:sz w:val="4"/>
          <w:szCs w:val="4"/>
          <w:lang w:val="fi-FI"/>
        </w:rPr>
      </w:pPr>
    </w:p>
    <w:p w14:paraId="04C03E99" w14:textId="71AC3033" w:rsidR="00146FED" w:rsidRPr="00146FED" w:rsidRDefault="00146FED" w:rsidP="00CB5238">
      <w:pPr>
        <w:pStyle w:val="Multileveltaso1Listat"/>
        <w:numPr>
          <w:ilvl w:val="0"/>
          <w:numId w:val="1"/>
        </w:numPr>
      </w:pPr>
      <w:r w:rsidRPr="00146FED">
        <w:t>Anti-Doping, kilpailumanipulaatio ja vedonlyönti</w:t>
      </w:r>
    </w:p>
    <w:p w14:paraId="5E2E208A" w14:textId="77777777" w:rsidR="00146FED" w:rsidRPr="00146FED" w:rsidRDefault="00146FED" w:rsidP="00146FED">
      <w:pPr>
        <w:pStyle w:val="HCSisennettyteksti1taso"/>
        <w:ind w:left="0"/>
        <w:rPr>
          <w:sz w:val="12"/>
          <w:szCs w:val="12"/>
          <w:lang w:val="fi-FI"/>
        </w:rPr>
      </w:pPr>
      <w:r w:rsidRPr="00146FED">
        <w:rPr>
          <w:lang w:val="fi-FI"/>
        </w:rPr>
        <w:t>Kilpailuissa noudatetaan Suomen urheilun eettisen keskuksen, SUEK ry:n, vahvistamaa Suomen antidopingsäännöstöä. Kilpailumanipulaatio ja vedonlyönti läheisistä kohteista sekä sisäpiiritiedon jakaminen ulkopuolisille on kielletty. Rangaistus tämän pykälän rikkomisesta määritellään tapauskohtaisesti sille kuuluvassa toimielimessä.</w:t>
      </w:r>
    </w:p>
    <w:p w14:paraId="2AA32760" w14:textId="3A1137E4" w:rsidR="00146FED" w:rsidRPr="00146FED" w:rsidRDefault="00146FED" w:rsidP="00CB5238">
      <w:pPr>
        <w:pStyle w:val="Multileveltaso1Listat"/>
        <w:numPr>
          <w:ilvl w:val="0"/>
          <w:numId w:val="1"/>
        </w:numPr>
      </w:pPr>
      <w:r w:rsidRPr="00146FED">
        <w:t>Tuloskortin palauttaminen</w:t>
      </w:r>
    </w:p>
    <w:p w14:paraId="502A4E2A" w14:textId="77777777" w:rsidR="00146FED" w:rsidRPr="00146FED" w:rsidRDefault="00146FED" w:rsidP="00146FED">
      <w:pPr>
        <w:pStyle w:val="HCSisennettyteksti1taso"/>
        <w:ind w:left="0"/>
        <w:rPr>
          <w:lang w:val="fi-FI"/>
        </w:rPr>
      </w:pPr>
      <w:r w:rsidRPr="00146FED">
        <w:rPr>
          <w:lang w:val="fi-FI"/>
        </w:rPr>
        <w:t xml:space="preserve">Pelaajan katsotaan palauttaneen tuloskorttinsa toimikunnalle, kun hän on poistunut tuloskorttien jättämiseen varatulta alueelta, </w:t>
      </w:r>
      <w:r w:rsidRPr="00146FED">
        <w:rPr>
          <w:lang w:val="fi-FI"/>
        </w:rPr>
        <w:br/>
      </w:r>
      <w:proofErr w:type="spellStart"/>
      <w:r w:rsidRPr="00146FED">
        <w:rPr>
          <w:lang w:val="fi-FI"/>
        </w:rPr>
        <w:t>Scoring</w:t>
      </w:r>
      <w:proofErr w:type="spellEnd"/>
      <w:r w:rsidRPr="00146FED">
        <w:rPr>
          <w:lang w:val="fi-FI"/>
        </w:rPr>
        <w:t xml:space="preserve"> Arealta.</w:t>
      </w:r>
    </w:p>
    <w:p w14:paraId="02057542" w14:textId="77777777" w:rsidR="00146FED" w:rsidRPr="00146FED" w:rsidRDefault="00146FED" w:rsidP="00146FED">
      <w:pPr>
        <w:pStyle w:val="Tyhjrivi"/>
        <w:rPr>
          <w:sz w:val="4"/>
          <w:szCs w:val="4"/>
          <w:lang w:val="fi-FI"/>
        </w:rPr>
      </w:pPr>
    </w:p>
    <w:p w14:paraId="267009D8" w14:textId="6AFAF2F7" w:rsidR="00146FED" w:rsidRPr="00146FED" w:rsidRDefault="00146FED" w:rsidP="00CB5238">
      <w:pPr>
        <w:pStyle w:val="Multileveltaso1Listat"/>
        <w:numPr>
          <w:ilvl w:val="0"/>
          <w:numId w:val="1"/>
        </w:numPr>
      </w:pPr>
      <w:r w:rsidRPr="00146FED">
        <w:t>Tasatulosten ratkaiseminen</w:t>
      </w:r>
    </w:p>
    <w:p w14:paraId="33366509" w14:textId="77777777" w:rsidR="00146FED" w:rsidRPr="00146FED" w:rsidRDefault="00146FED" w:rsidP="00146FED">
      <w:pPr>
        <w:pStyle w:val="HCSisennettyteksti1taso"/>
        <w:ind w:left="0"/>
        <w:rPr>
          <w:lang w:val="fi-FI"/>
        </w:rPr>
      </w:pPr>
      <w:r w:rsidRPr="00146FED">
        <w:rPr>
          <w:lang w:val="fi-FI"/>
        </w:rPr>
        <w:t>Tasatulokset ratkaistaan toimikunnan kilpailumääräyksissä ilmoittamalla tavalla. Lyöntipelissä tasatilanteessa kilpailun voittaja ratkaistaan välittömästi suoritettavalla uusinnalla, jota pelataan toimikunnan määräämiä reikiä reikä kerrallaan, kunnes ratkaisu syntyy.</w:t>
      </w:r>
    </w:p>
    <w:p w14:paraId="48CED247" w14:textId="77777777" w:rsidR="00146FED" w:rsidRPr="00146FED" w:rsidRDefault="00146FED" w:rsidP="00146FED">
      <w:pPr>
        <w:pStyle w:val="Tyhjrivi"/>
        <w:rPr>
          <w:sz w:val="4"/>
          <w:szCs w:val="4"/>
          <w:lang w:val="fi-FI"/>
        </w:rPr>
      </w:pPr>
    </w:p>
    <w:p w14:paraId="4165B6A0" w14:textId="54640E33" w:rsidR="00146FED" w:rsidRPr="00146FED" w:rsidRDefault="00146FED" w:rsidP="00CB5238">
      <w:pPr>
        <w:pStyle w:val="Multileveltaso1Listat"/>
        <w:numPr>
          <w:ilvl w:val="0"/>
          <w:numId w:val="1"/>
        </w:numPr>
      </w:pPr>
      <w:r w:rsidRPr="00146FED">
        <w:t>Kilpailun tai ottelun tulokset – Kilpailun päättyminen</w:t>
      </w:r>
    </w:p>
    <w:p w14:paraId="761BE0E1" w14:textId="77777777" w:rsidR="00146FED" w:rsidRPr="00146FED" w:rsidRDefault="00146FED" w:rsidP="00146FED">
      <w:pPr>
        <w:pStyle w:val="HCSisennettyteksti1taso"/>
        <w:ind w:left="0"/>
        <w:rPr>
          <w:lang w:val="fi-FI"/>
        </w:rPr>
      </w:pPr>
      <w:r w:rsidRPr="00146FED">
        <w:rPr>
          <w:lang w:val="fi-FI"/>
        </w:rPr>
        <w:t>Kilpailu tai ottelu katsotaan päättyneeksi, kun palkintojenjaon päättymisestä on kulunut 15 minuuttia tai ottelun tulos ja/tai kilpailun tulokset on laitettu ilmoitustaululle.</w:t>
      </w:r>
    </w:p>
    <w:p w14:paraId="268EFFE4" w14:textId="77777777" w:rsidR="00146FED" w:rsidRPr="00146FED" w:rsidRDefault="00146FED" w:rsidP="00146FED">
      <w:pPr>
        <w:pStyle w:val="Tyhjrivi"/>
        <w:rPr>
          <w:sz w:val="4"/>
          <w:szCs w:val="4"/>
          <w:lang w:val="fi-FI"/>
        </w:rPr>
      </w:pPr>
    </w:p>
    <w:p w14:paraId="56FB93E3" w14:textId="6E937F00" w:rsidR="00146FED" w:rsidRPr="00146FED" w:rsidRDefault="00146FED" w:rsidP="00CB5238">
      <w:pPr>
        <w:pStyle w:val="Multileveltaso1Listat"/>
        <w:numPr>
          <w:ilvl w:val="0"/>
          <w:numId w:val="1"/>
        </w:numPr>
      </w:pPr>
      <w:r w:rsidRPr="00146FED">
        <w:t>Käyttäytyminen</w:t>
      </w:r>
    </w:p>
    <w:p w14:paraId="0C653EF0" w14:textId="77777777" w:rsidR="00146FED" w:rsidRPr="00146FED" w:rsidRDefault="00146FED" w:rsidP="00146FED">
      <w:pPr>
        <w:pStyle w:val="HCSisennettyteksti1taso"/>
        <w:ind w:left="0"/>
        <w:rPr>
          <w:lang w:val="fi-FI"/>
        </w:rPr>
      </w:pPr>
      <w:r w:rsidRPr="00146FED">
        <w:rPr>
          <w:lang w:val="fi-FI"/>
        </w:rPr>
        <w:t>Mikäli pelaaja käyttäytyy epäurheilijamaisesti, toimikunta voi rangaista pelaajaa. Epäurheilijamaista käytöstä on mm.:</w:t>
      </w:r>
    </w:p>
    <w:p w14:paraId="232C3E01" w14:textId="77777777" w:rsidR="00146FED" w:rsidRPr="00146FED" w:rsidRDefault="00146FED" w:rsidP="00146FED">
      <w:pPr>
        <w:pStyle w:val="HCSisennettyteksti1taso"/>
        <w:ind w:left="0"/>
        <w:rPr>
          <w:lang w:val="fi-FI"/>
        </w:rPr>
      </w:pPr>
      <w:r w:rsidRPr="00146FED">
        <w:rPr>
          <w:lang w:val="fi-FI"/>
        </w:rPr>
        <w:t>Kentänhoidon laiminlyönti (esim. jättää hiekkaesteen hara­voimatta tai turpeet laittamatta takaisin), epäasiallinen kielenkäyttö, mailan heittäminen tai muu vaarallinen käsittely, kentän, kaluston tai muun omaisuuden vahingoittaminen, toisen pelaajan, toimihenkilön tai muun henkilön solvaaminen.</w:t>
      </w:r>
    </w:p>
    <w:p w14:paraId="73536468" w14:textId="17E13B5D" w:rsidR="00146FED" w:rsidRPr="00146FED" w:rsidRDefault="00146FED" w:rsidP="00146FED">
      <w:pPr>
        <w:pStyle w:val="HCSisennettyteksti1taso"/>
        <w:ind w:left="0"/>
        <w:rPr>
          <w:lang w:val="fi-FI"/>
        </w:rPr>
      </w:pPr>
      <w:r w:rsidRPr="00146FED">
        <w:rPr>
          <w:lang w:val="fi-FI"/>
        </w:rPr>
        <w:t>Toimikunta käsittelee kunkin tapauksen tapauskohtaisesti. Mahdollisia rangaistuksia ovat: varoitus, yhden lyönnin rangaistus, yleinen rangai</w:t>
      </w:r>
      <w:r w:rsidR="00B97DEB">
        <w:rPr>
          <w:lang w:val="fi-FI"/>
        </w:rPr>
        <w:t>s</w:t>
      </w:r>
      <w:r w:rsidRPr="00146FED">
        <w:rPr>
          <w:lang w:val="fi-FI"/>
        </w:rPr>
        <w:t xml:space="preserve">tus ja tuloksen hylkääminen.  </w:t>
      </w:r>
    </w:p>
    <w:p w14:paraId="613FE4E3" w14:textId="1EC39636" w:rsidR="00146FED" w:rsidRPr="00146FED" w:rsidRDefault="00B97DEB" w:rsidP="00146FED">
      <w:pPr>
        <w:pStyle w:val="HCSisennettyteksti1taso"/>
        <w:ind w:left="0"/>
        <w:rPr>
          <w:b/>
          <w:bCs/>
          <w:lang w:val="fi-FI"/>
        </w:rPr>
      </w:pPr>
      <w:r w:rsidRPr="00146FED">
        <w:rPr>
          <w:noProof/>
          <w:lang w:val="fi-FI"/>
        </w:rPr>
        <w:drawing>
          <wp:anchor distT="0" distB="0" distL="114300" distR="114300" simplePos="0" relativeHeight="251660288" behindDoc="1" locked="0" layoutInCell="1" allowOverlap="1" wp14:anchorId="46C90913" wp14:editId="7193E9EF">
            <wp:simplePos x="0" y="0"/>
            <wp:positionH relativeFrom="column">
              <wp:posOffset>-83185</wp:posOffset>
            </wp:positionH>
            <wp:positionV relativeFrom="paragraph">
              <wp:posOffset>156633</wp:posOffset>
            </wp:positionV>
            <wp:extent cx="1677600" cy="446400"/>
            <wp:effectExtent l="0" t="0" r="0" b="0"/>
            <wp:wrapNone/>
            <wp:docPr id="2"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677600" cy="446400"/>
                    </a:xfrm>
                    <a:prstGeom prst="rect">
                      <a:avLst/>
                    </a:prstGeom>
                  </pic:spPr>
                </pic:pic>
              </a:graphicData>
            </a:graphic>
            <wp14:sizeRelH relativeFrom="margin">
              <wp14:pctWidth>0</wp14:pctWidth>
            </wp14:sizeRelH>
            <wp14:sizeRelV relativeFrom="margin">
              <wp14:pctHeight>0</wp14:pctHeight>
            </wp14:sizeRelV>
          </wp:anchor>
        </w:drawing>
      </w:r>
    </w:p>
    <w:p w14:paraId="6B3CC316" w14:textId="2AAD0D53" w:rsidR="00146FED" w:rsidRPr="00146FED" w:rsidRDefault="00146FED" w:rsidP="00146FED">
      <w:pPr>
        <w:pStyle w:val="HardCardTeksti"/>
        <w:spacing w:after="0"/>
        <w:jc w:val="right"/>
        <w:rPr>
          <w:b/>
          <w:bCs/>
          <w:sz w:val="14"/>
          <w:szCs w:val="14"/>
          <w:lang w:val="fi-FI"/>
        </w:rPr>
      </w:pPr>
      <w:r w:rsidRPr="00146FED">
        <w:rPr>
          <w:b/>
          <w:bCs/>
          <w:sz w:val="14"/>
          <w:szCs w:val="14"/>
          <w:lang w:val="fi-FI"/>
        </w:rPr>
        <w:t>Suomen Golfliiton</w:t>
      </w:r>
    </w:p>
    <w:p w14:paraId="15150F0B" w14:textId="063E4AAE" w:rsidR="00146FED" w:rsidRPr="00146FED" w:rsidRDefault="00146FED" w:rsidP="00146FED">
      <w:pPr>
        <w:pStyle w:val="HardCardTeksti"/>
        <w:spacing w:after="0"/>
        <w:jc w:val="right"/>
        <w:rPr>
          <w:b/>
          <w:bCs/>
          <w:sz w:val="14"/>
          <w:szCs w:val="14"/>
          <w:lang w:val="fi-FI"/>
        </w:rPr>
      </w:pPr>
      <w:r w:rsidRPr="00146FED">
        <w:rPr>
          <w:b/>
          <w:bCs/>
          <w:sz w:val="14"/>
          <w:szCs w:val="14"/>
          <w:lang w:val="fi-FI"/>
        </w:rPr>
        <w:t>Sääntö- ja tasoitustoimikunta</w:t>
      </w:r>
    </w:p>
    <w:p w14:paraId="566751CA" w14:textId="4B71B70F" w:rsidR="00146FED" w:rsidRPr="00B97DEB" w:rsidRDefault="00146FED" w:rsidP="00B97DEB">
      <w:pPr>
        <w:pStyle w:val="HardCardTeksti"/>
        <w:spacing w:after="0"/>
        <w:jc w:val="right"/>
        <w:rPr>
          <w:b/>
          <w:bCs/>
          <w:lang w:val="fi-FI"/>
        </w:rPr>
      </w:pPr>
      <w:r w:rsidRPr="00146FED">
        <w:rPr>
          <w:b/>
          <w:bCs/>
          <w:sz w:val="14"/>
          <w:szCs w:val="14"/>
          <w:lang w:val="fi-FI"/>
        </w:rPr>
        <w:tab/>
        <w:t>Maaliskuu 202</w:t>
      </w:r>
      <w:r w:rsidR="00E9061E">
        <w:rPr>
          <w:b/>
          <w:bCs/>
          <w:sz w:val="14"/>
          <w:szCs w:val="14"/>
          <w:lang w:val="fi-FI"/>
        </w:rPr>
        <w:t>4</w:t>
      </w:r>
    </w:p>
    <w:sectPr w:rsidR="00146FED" w:rsidRPr="00B97DEB" w:rsidSect="00C00AA6">
      <w:pgSz w:w="11900" w:h="16840"/>
      <w:pgMar w:top="311" w:right="844" w:bottom="499" w:left="85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nion Pro SmBd">
    <w:panose1 w:val="02040603060306020203"/>
    <w:charset w:val="00"/>
    <w:family w:val="roman"/>
    <w:notTrueType/>
    <w:pitch w:val="variable"/>
    <w:sig w:usb0="60000287" w:usb1="00000001" w:usb2="00000000" w:usb3="00000000" w:csb0="0000019F" w:csb1="00000000"/>
  </w:font>
  <w:font w:name="Calibri">
    <w:panose1 w:val="020F0502020204030204"/>
    <w:charset w:val="00"/>
    <w:family w:val="swiss"/>
    <w:pitch w:val="variable"/>
    <w:sig w:usb0="E0002AFF" w:usb1="C000247B" w:usb2="00000009" w:usb3="00000000" w:csb0="000001FF" w:csb1="00000000"/>
  </w:font>
  <w:font w:name="Minion Pro">
    <w:panose1 w:val="020B0604020202020204"/>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85757"/>
    <w:multiLevelType w:val="hybridMultilevel"/>
    <w:tmpl w:val="41FEF744"/>
    <w:lvl w:ilvl="0" w:tplc="2B98D462">
      <w:start w:val="1"/>
      <w:numFmt w:val="lowerLetter"/>
      <w:lvlText w:val="%1."/>
      <w:lvlJc w:val="left"/>
      <w:pPr>
        <w:ind w:left="190" w:hanging="360"/>
      </w:pPr>
      <w:rPr>
        <w:rFonts w:hint="default"/>
      </w:rPr>
    </w:lvl>
    <w:lvl w:ilvl="1" w:tplc="040B0019" w:tentative="1">
      <w:start w:val="1"/>
      <w:numFmt w:val="lowerLetter"/>
      <w:lvlText w:val="%2."/>
      <w:lvlJc w:val="left"/>
      <w:pPr>
        <w:ind w:left="910" w:hanging="360"/>
      </w:pPr>
    </w:lvl>
    <w:lvl w:ilvl="2" w:tplc="040B001B" w:tentative="1">
      <w:start w:val="1"/>
      <w:numFmt w:val="lowerRoman"/>
      <w:lvlText w:val="%3."/>
      <w:lvlJc w:val="right"/>
      <w:pPr>
        <w:ind w:left="1630" w:hanging="180"/>
      </w:pPr>
    </w:lvl>
    <w:lvl w:ilvl="3" w:tplc="040B000F" w:tentative="1">
      <w:start w:val="1"/>
      <w:numFmt w:val="decimal"/>
      <w:lvlText w:val="%4."/>
      <w:lvlJc w:val="left"/>
      <w:pPr>
        <w:ind w:left="2350" w:hanging="360"/>
      </w:pPr>
    </w:lvl>
    <w:lvl w:ilvl="4" w:tplc="040B0019" w:tentative="1">
      <w:start w:val="1"/>
      <w:numFmt w:val="lowerLetter"/>
      <w:lvlText w:val="%5."/>
      <w:lvlJc w:val="left"/>
      <w:pPr>
        <w:ind w:left="3070" w:hanging="360"/>
      </w:pPr>
    </w:lvl>
    <w:lvl w:ilvl="5" w:tplc="040B001B" w:tentative="1">
      <w:start w:val="1"/>
      <w:numFmt w:val="lowerRoman"/>
      <w:lvlText w:val="%6."/>
      <w:lvlJc w:val="right"/>
      <w:pPr>
        <w:ind w:left="3790" w:hanging="180"/>
      </w:pPr>
    </w:lvl>
    <w:lvl w:ilvl="6" w:tplc="040B000F" w:tentative="1">
      <w:start w:val="1"/>
      <w:numFmt w:val="decimal"/>
      <w:lvlText w:val="%7."/>
      <w:lvlJc w:val="left"/>
      <w:pPr>
        <w:ind w:left="4510" w:hanging="360"/>
      </w:pPr>
    </w:lvl>
    <w:lvl w:ilvl="7" w:tplc="040B0019" w:tentative="1">
      <w:start w:val="1"/>
      <w:numFmt w:val="lowerLetter"/>
      <w:lvlText w:val="%8."/>
      <w:lvlJc w:val="left"/>
      <w:pPr>
        <w:ind w:left="5230" w:hanging="360"/>
      </w:pPr>
    </w:lvl>
    <w:lvl w:ilvl="8" w:tplc="040B001B" w:tentative="1">
      <w:start w:val="1"/>
      <w:numFmt w:val="lowerRoman"/>
      <w:lvlText w:val="%9."/>
      <w:lvlJc w:val="right"/>
      <w:pPr>
        <w:ind w:left="5950" w:hanging="180"/>
      </w:pPr>
    </w:lvl>
  </w:abstractNum>
  <w:abstractNum w:abstractNumId="1" w15:restartNumberingAfterBreak="0">
    <w:nsid w:val="10F83764"/>
    <w:multiLevelType w:val="hybridMultilevel"/>
    <w:tmpl w:val="53FEB47A"/>
    <w:lvl w:ilvl="0" w:tplc="3FF2A7DA">
      <w:start w:val="1"/>
      <w:numFmt w:val="lowerLetter"/>
      <w:lvlText w:val="%1."/>
      <w:lvlJc w:val="left"/>
      <w:pPr>
        <w:ind w:left="190" w:hanging="360"/>
      </w:pPr>
      <w:rPr>
        <w:rFonts w:hint="default"/>
        <w:b/>
        <w:bCs/>
      </w:rPr>
    </w:lvl>
    <w:lvl w:ilvl="1" w:tplc="040B0019" w:tentative="1">
      <w:start w:val="1"/>
      <w:numFmt w:val="lowerLetter"/>
      <w:lvlText w:val="%2."/>
      <w:lvlJc w:val="left"/>
      <w:pPr>
        <w:ind w:left="910" w:hanging="360"/>
      </w:pPr>
    </w:lvl>
    <w:lvl w:ilvl="2" w:tplc="040B001B" w:tentative="1">
      <w:start w:val="1"/>
      <w:numFmt w:val="lowerRoman"/>
      <w:lvlText w:val="%3."/>
      <w:lvlJc w:val="right"/>
      <w:pPr>
        <w:ind w:left="1630" w:hanging="180"/>
      </w:pPr>
    </w:lvl>
    <w:lvl w:ilvl="3" w:tplc="040B000F" w:tentative="1">
      <w:start w:val="1"/>
      <w:numFmt w:val="decimal"/>
      <w:lvlText w:val="%4."/>
      <w:lvlJc w:val="left"/>
      <w:pPr>
        <w:ind w:left="2350" w:hanging="360"/>
      </w:pPr>
    </w:lvl>
    <w:lvl w:ilvl="4" w:tplc="040B0019" w:tentative="1">
      <w:start w:val="1"/>
      <w:numFmt w:val="lowerLetter"/>
      <w:lvlText w:val="%5."/>
      <w:lvlJc w:val="left"/>
      <w:pPr>
        <w:ind w:left="3070" w:hanging="360"/>
      </w:pPr>
    </w:lvl>
    <w:lvl w:ilvl="5" w:tplc="040B001B" w:tentative="1">
      <w:start w:val="1"/>
      <w:numFmt w:val="lowerRoman"/>
      <w:lvlText w:val="%6."/>
      <w:lvlJc w:val="right"/>
      <w:pPr>
        <w:ind w:left="3790" w:hanging="180"/>
      </w:pPr>
    </w:lvl>
    <w:lvl w:ilvl="6" w:tplc="040B000F" w:tentative="1">
      <w:start w:val="1"/>
      <w:numFmt w:val="decimal"/>
      <w:lvlText w:val="%7."/>
      <w:lvlJc w:val="left"/>
      <w:pPr>
        <w:ind w:left="4510" w:hanging="360"/>
      </w:pPr>
    </w:lvl>
    <w:lvl w:ilvl="7" w:tplc="040B0019" w:tentative="1">
      <w:start w:val="1"/>
      <w:numFmt w:val="lowerLetter"/>
      <w:lvlText w:val="%8."/>
      <w:lvlJc w:val="left"/>
      <w:pPr>
        <w:ind w:left="5230" w:hanging="360"/>
      </w:pPr>
    </w:lvl>
    <w:lvl w:ilvl="8" w:tplc="040B001B" w:tentative="1">
      <w:start w:val="1"/>
      <w:numFmt w:val="lowerRoman"/>
      <w:lvlText w:val="%9."/>
      <w:lvlJc w:val="right"/>
      <w:pPr>
        <w:ind w:left="5950" w:hanging="180"/>
      </w:pPr>
    </w:lvl>
  </w:abstractNum>
  <w:abstractNum w:abstractNumId="2" w15:restartNumberingAfterBreak="0">
    <w:nsid w:val="13711374"/>
    <w:multiLevelType w:val="hybridMultilevel"/>
    <w:tmpl w:val="3538F842"/>
    <w:lvl w:ilvl="0" w:tplc="B46E5ABC">
      <w:start w:val="1"/>
      <w:numFmt w:val="decimal"/>
      <w:lvlText w:val="(%1)"/>
      <w:lvlJc w:val="left"/>
      <w:pPr>
        <w:ind w:left="77" w:hanging="360"/>
      </w:pPr>
      <w:rPr>
        <w:rFonts w:hint="default"/>
      </w:rPr>
    </w:lvl>
    <w:lvl w:ilvl="1" w:tplc="040B0019" w:tentative="1">
      <w:start w:val="1"/>
      <w:numFmt w:val="lowerLetter"/>
      <w:lvlText w:val="%2."/>
      <w:lvlJc w:val="left"/>
      <w:pPr>
        <w:ind w:left="797" w:hanging="360"/>
      </w:pPr>
    </w:lvl>
    <w:lvl w:ilvl="2" w:tplc="040B001B" w:tentative="1">
      <w:start w:val="1"/>
      <w:numFmt w:val="lowerRoman"/>
      <w:lvlText w:val="%3."/>
      <w:lvlJc w:val="right"/>
      <w:pPr>
        <w:ind w:left="1517" w:hanging="180"/>
      </w:pPr>
    </w:lvl>
    <w:lvl w:ilvl="3" w:tplc="040B000F" w:tentative="1">
      <w:start w:val="1"/>
      <w:numFmt w:val="decimal"/>
      <w:lvlText w:val="%4."/>
      <w:lvlJc w:val="left"/>
      <w:pPr>
        <w:ind w:left="2237" w:hanging="360"/>
      </w:pPr>
    </w:lvl>
    <w:lvl w:ilvl="4" w:tplc="040B0019" w:tentative="1">
      <w:start w:val="1"/>
      <w:numFmt w:val="lowerLetter"/>
      <w:lvlText w:val="%5."/>
      <w:lvlJc w:val="left"/>
      <w:pPr>
        <w:ind w:left="2957" w:hanging="360"/>
      </w:pPr>
    </w:lvl>
    <w:lvl w:ilvl="5" w:tplc="040B001B" w:tentative="1">
      <w:start w:val="1"/>
      <w:numFmt w:val="lowerRoman"/>
      <w:lvlText w:val="%6."/>
      <w:lvlJc w:val="right"/>
      <w:pPr>
        <w:ind w:left="3677" w:hanging="180"/>
      </w:pPr>
    </w:lvl>
    <w:lvl w:ilvl="6" w:tplc="040B000F" w:tentative="1">
      <w:start w:val="1"/>
      <w:numFmt w:val="decimal"/>
      <w:lvlText w:val="%7."/>
      <w:lvlJc w:val="left"/>
      <w:pPr>
        <w:ind w:left="4397" w:hanging="360"/>
      </w:pPr>
    </w:lvl>
    <w:lvl w:ilvl="7" w:tplc="040B0019" w:tentative="1">
      <w:start w:val="1"/>
      <w:numFmt w:val="lowerLetter"/>
      <w:lvlText w:val="%8."/>
      <w:lvlJc w:val="left"/>
      <w:pPr>
        <w:ind w:left="5117" w:hanging="360"/>
      </w:pPr>
    </w:lvl>
    <w:lvl w:ilvl="8" w:tplc="040B001B" w:tentative="1">
      <w:start w:val="1"/>
      <w:numFmt w:val="lowerRoman"/>
      <w:lvlText w:val="%9."/>
      <w:lvlJc w:val="right"/>
      <w:pPr>
        <w:ind w:left="5837" w:hanging="180"/>
      </w:pPr>
    </w:lvl>
  </w:abstractNum>
  <w:abstractNum w:abstractNumId="3" w15:restartNumberingAfterBreak="0">
    <w:nsid w:val="1EBE1725"/>
    <w:multiLevelType w:val="hybridMultilevel"/>
    <w:tmpl w:val="B0DEBCC8"/>
    <w:lvl w:ilvl="0" w:tplc="799CEEB8">
      <w:start w:val="1"/>
      <w:numFmt w:val="lowerLetter"/>
      <w:lvlText w:val="%1."/>
      <w:lvlJc w:val="left"/>
      <w:pPr>
        <w:ind w:left="190" w:hanging="360"/>
      </w:pPr>
      <w:rPr>
        <w:rFonts w:hint="default"/>
      </w:rPr>
    </w:lvl>
    <w:lvl w:ilvl="1" w:tplc="040B0019" w:tentative="1">
      <w:start w:val="1"/>
      <w:numFmt w:val="lowerLetter"/>
      <w:lvlText w:val="%2."/>
      <w:lvlJc w:val="left"/>
      <w:pPr>
        <w:ind w:left="910" w:hanging="360"/>
      </w:pPr>
    </w:lvl>
    <w:lvl w:ilvl="2" w:tplc="040B001B" w:tentative="1">
      <w:start w:val="1"/>
      <w:numFmt w:val="lowerRoman"/>
      <w:lvlText w:val="%3."/>
      <w:lvlJc w:val="right"/>
      <w:pPr>
        <w:ind w:left="1630" w:hanging="180"/>
      </w:pPr>
    </w:lvl>
    <w:lvl w:ilvl="3" w:tplc="040B000F" w:tentative="1">
      <w:start w:val="1"/>
      <w:numFmt w:val="decimal"/>
      <w:lvlText w:val="%4."/>
      <w:lvlJc w:val="left"/>
      <w:pPr>
        <w:ind w:left="2350" w:hanging="360"/>
      </w:pPr>
    </w:lvl>
    <w:lvl w:ilvl="4" w:tplc="040B0019" w:tentative="1">
      <w:start w:val="1"/>
      <w:numFmt w:val="lowerLetter"/>
      <w:lvlText w:val="%5."/>
      <w:lvlJc w:val="left"/>
      <w:pPr>
        <w:ind w:left="3070" w:hanging="360"/>
      </w:pPr>
    </w:lvl>
    <w:lvl w:ilvl="5" w:tplc="040B001B" w:tentative="1">
      <w:start w:val="1"/>
      <w:numFmt w:val="lowerRoman"/>
      <w:lvlText w:val="%6."/>
      <w:lvlJc w:val="right"/>
      <w:pPr>
        <w:ind w:left="3790" w:hanging="180"/>
      </w:pPr>
    </w:lvl>
    <w:lvl w:ilvl="6" w:tplc="040B000F" w:tentative="1">
      <w:start w:val="1"/>
      <w:numFmt w:val="decimal"/>
      <w:lvlText w:val="%7."/>
      <w:lvlJc w:val="left"/>
      <w:pPr>
        <w:ind w:left="4510" w:hanging="360"/>
      </w:pPr>
    </w:lvl>
    <w:lvl w:ilvl="7" w:tplc="040B0019" w:tentative="1">
      <w:start w:val="1"/>
      <w:numFmt w:val="lowerLetter"/>
      <w:lvlText w:val="%8."/>
      <w:lvlJc w:val="left"/>
      <w:pPr>
        <w:ind w:left="5230" w:hanging="360"/>
      </w:pPr>
    </w:lvl>
    <w:lvl w:ilvl="8" w:tplc="040B001B" w:tentative="1">
      <w:start w:val="1"/>
      <w:numFmt w:val="lowerRoman"/>
      <w:lvlText w:val="%9."/>
      <w:lvlJc w:val="right"/>
      <w:pPr>
        <w:ind w:left="5950" w:hanging="180"/>
      </w:pPr>
    </w:lvl>
  </w:abstractNum>
  <w:abstractNum w:abstractNumId="4" w15:restartNumberingAfterBreak="0">
    <w:nsid w:val="21E90FD7"/>
    <w:multiLevelType w:val="hybridMultilevel"/>
    <w:tmpl w:val="716812C2"/>
    <w:lvl w:ilvl="0" w:tplc="386A89CA">
      <w:start w:val="1"/>
      <w:numFmt w:val="decimal"/>
      <w:lvlText w:val="(%1)"/>
      <w:lvlJc w:val="left"/>
      <w:pPr>
        <w:ind w:left="77" w:hanging="360"/>
      </w:pPr>
      <w:rPr>
        <w:rFonts w:hint="default"/>
      </w:rPr>
    </w:lvl>
    <w:lvl w:ilvl="1" w:tplc="040B0019" w:tentative="1">
      <w:start w:val="1"/>
      <w:numFmt w:val="lowerLetter"/>
      <w:lvlText w:val="%2."/>
      <w:lvlJc w:val="left"/>
      <w:pPr>
        <w:ind w:left="797" w:hanging="360"/>
      </w:pPr>
    </w:lvl>
    <w:lvl w:ilvl="2" w:tplc="040B001B" w:tentative="1">
      <w:start w:val="1"/>
      <w:numFmt w:val="lowerRoman"/>
      <w:lvlText w:val="%3."/>
      <w:lvlJc w:val="right"/>
      <w:pPr>
        <w:ind w:left="1517" w:hanging="180"/>
      </w:pPr>
    </w:lvl>
    <w:lvl w:ilvl="3" w:tplc="040B000F" w:tentative="1">
      <w:start w:val="1"/>
      <w:numFmt w:val="decimal"/>
      <w:lvlText w:val="%4."/>
      <w:lvlJc w:val="left"/>
      <w:pPr>
        <w:ind w:left="2237" w:hanging="360"/>
      </w:pPr>
    </w:lvl>
    <w:lvl w:ilvl="4" w:tplc="040B0019" w:tentative="1">
      <w:start w:val="1"/>
      <w:numFmt w:val="lowerLetter"/>
      <w:lvlText w:val="%5."/>
      <w:lvlJc w:val="left"/>
      <w:pPr>
        <w:ind w:left="2957" w:hanging="360"/>
      </w:pPr>
    </w:lvl>
    <w:lvl w:ilvl="5" w:tplc="040B001B" w:tentative="1">
      <w:start w:val="1"/>
      <w:numFmt w:val="lowerRoman"/>
      <w:lvlText w:val="%6."/>
      <w:lvlJc w:val="right"/>
      <w:pPr>
        <w:ind w:left="3677" w:hanging="180"/>
      </w:pPr>
    </w:lvl>
    <w:lvl w:ilvl="6" w:tplc="040B000F" w:tentative="1">
      <w:start w:val="1"/>
      <w:numFmt w:val="decimal"/>
      <w:lvlText w:val="%7."/>
      <w:lvlJc w:val="left"/>
      <w:pPr>
        <w:ind w:left="4397" w:hanging="360"/>
      </w:pPr>
    </w:lvl>
    <w:lvl w:ilvl="7" w:tplc="040B0019" w:tentative="1">
      <w:start w:val="1"/>
      <w:numFmt w:val="lowerLetter"/>
      <w:lvlText w:val="%8."/>
      <w:lvlJc w:val="left"/>
      <w:pPr>
        <w:ind w:left="5117" w:hanging="360"/>
      </w:pPr>
    </w:lvl>
    <w:lvl w:ilvl="8" w:tplc="040B001B" w:tentative="1">
      <w:start w:val="1"/>
      <w:numFmt w:val="lowerRoman"/>
      <w:lvlText w:val="%9."/>
      <w:lvlJc w:val="right"/>
      <w:pPr>
        <w:ind w:left="5837" w:hanging="180"/>
      </w:pPr>
    </w:lvl>
  </w:abstractNum>
  <w:abstractNum w:abstractNumId="5" w15:restartNumberingAfterBreak="0">
    <w:nsid w:val="3BDB02F4"/>
    <w:multiLevelType w:val="hybridMultilevel"/>
    <w:tmpl w:val="E94C98B6"/>
    <w:lvl w:ilvl="0" w:tplc="C61CD370">
      <w:start w:val="1"/>
      <w:numFmt w:val="lowerLetter"/>
      <w:lvlText w:val="%1."/>
      <w:lvlJc w:val="left"/>
      <w:pPr>
        <w:ind w:left="190" w:hanging="360"/>
      </w:pPr>
      <w:rPr>
        <w:rFonts w:hint="default"/>
      </w:rPr>
    </w:lvl>
    <w:lvl w:ilvl="1" w:tplc="040B0019" w:tentative="1">
      <w:start w:val="1"/>
      <w:numFmt w:val="lowerLetter"/>
      <w:lvlText w:val="%2."/>
      <w:lvlJc w:val="left"/>
      <w:pPr>
        <w:ind w:left="910" w:hanging="360"/>
      </w:pPr>
    </w:lvl>
    <w:lvl w:ilvl="2" w:tplc="040B001B" w:tentative="1">
      <w:start w:val="1"/>
      <w:numFmt w:val="lowerRoman"/>
      <w:lvlText w:val="%3."/>
      <w:lvlJc w:val="right"/>
      <w:pPr>
        <w:ind w:left="1630" w:hanging="180"/>
      </w:pPr>
    </w:lvl>
    <w:lvl w:ilvl="3" w:tplc="040B000F" w:tentative="1">
      <w:start w:val="1"/>
      <w:numFmt w:val="decimal"/>
      <w:lvlText w:val="%4."/>
      <w:lvlJc w:val="left"/>
      <w:pPr>
        <w:ind w:left="2350" w:hanging="360"/>
      </w:pPr>
    </w:lvl>
    <w:lvl w:ilvl="4" w:tplc="040B0019" w:tentative="1">
      <w:start w:val="1"/>
      <w:numFmt w:val="lowerLetter"/>
      <w:lvlText w:val="%5."/>
      <w:lvlJc w:val="left"/>
      <w:pPr>
        <w:ind w:left="3070" w:hanging="360"/>
      </w:pPr>
    </w:lvl>
    <w:lvl w:ilvl="5" w:tplc="040B001B" w:tentative="1">
      <w:start w:val="1"/>
      <w:numFmt w:val="lowerRoman"/>
      <w:lvlText w:val="%6."/>
      <w:lvlJc w:val="right"/>
      <w:pPr>
        <w:ind w:left="3790" w:hanging="180"/>
      </w:pPr>
    </w:lvl>
    <w:lvl w:ilvl="6" w:tplc="040B000F" w:tentative="1">
      <w:start w:val="1"/>
      <w:numFmt w:val="decimal"/>
      <w:lvlText w:val="%7."/>
      <w:lvlJc w:val="left"/>
      <w:pPr>
        <w:ind w:left="4510" w:hanging="360"/>
      </w:pPr>
    </w:lvl>
    <w:lvl w:ilvl="7" w:tplc="040B0019" w:tentative="1">
      <w:start w:val="1"/>
      <w:numFmt w:val="lowerLetter"/>
      <w:lvlText w:val="%8."/>
      <w:lvlJc w:val="left"/>
      <w:pPr>
        <w:ind w:left="5230" w:hanging="360"/>
      </w:pPr>
    </w:lvl>
    <w:lvl w:ilvl="8" w:tplc="040B001B" w:tentative="1">
      <w:start w:val="1"/>
      <w:numFmt w:val="lowerRoman"/>
      <w:lvlText w:val="%9."/>
      <w:lvlJc w:val="right"/>
      <w:pPr>
        <w:ind w:left="5950" w:hanging="180"/>
      </w:pPr>
    </w:lvl>
  </w:abstractNum>
  <w:abstractNum w:abstractNumId="6" w15:restartNumberingAfterBreak="0">
    <w:nsid w:val="780B1DCE"/>
    <w:multiLevelType w:val="hybridMultilevel"/>
    <w:tmpl w:val="2F0EB132"/>
    <w:lvl w:ilvl="0" w:tplc="28BACACA">
      <w:start w:val="1"/>
      <w:numFmt w:val="lowerLetter"/>
      <w:lvlText w:val="%1."/>
      <w:lvlJc w:val="left"/>
      <w:pPr>
        <w:ind w:left="190" w:hanging="360"/>
      </w:pPr>
      <w:rPr>
        <w:rFonts w:ascii="Minion Pro SmBd" w:hAnsi="Minion Pro SmBd" w:cs="Minion Pro SmBd" w:hint="default"/>
      </w:rPr>
    </w:lvl>
    <w:lvl w:ilvl="1" w:tplc="040B0019" w:tentative="1">
      <w:start w:val="1"/>
      <w:numFmt w:val="lowerLetter"/>
      <w:lvlText w:val="%2."/>
      <w:lvlJc w:val="left"/>
      <w:pPr>
        <w:ind w:left="910" w:hanging="360"/>
      </w:pPr>
    </w:lvl>
    <w:lvl w:ilvl="2" w:tplc="040B001B" w:tentative="1">
      <w:start w:val="1"/>
      <w:numFmt w:val="lowerRoman"/>
      <w:lvlText w:val="%3."/>
      <w:lvlJc w:val="right"/>
      <w:pPr>
        <w:ind w:left="1630" w:hanging="180"/>
      </w:pPr>
    </w:lvl>
    <w:lvl w:ilvl="3" w:tplc="040B000F" w:tentative="1">
      <w:start w:val="1"/>
      <w:numFmt w:val="decimal"/>
      <w:lvlText w:val="%4."/>
      <w:lvlJc w:val="left"/>
      <w:pPr>
        <w:ind w:left="2350" w:hanging="360"/>
      </w:pPr>
    </w:lvl>
    <w:lvl w:ilvl="4" w:tplc="040B0019" w:tentative="1">
      <w:start w:val="1"/>
      <w:numFmt w:val="lowerLetter"/>
      <w:lvlText w:val="%5."/>
      <w:lvlJc w:val="left"/>
      <w:pPr>
        <w:ind w:left="3070" w:hanging="360"/>
      </w:pPr>
    </w:lvl>
    <w:lvl w:ilvl="5" w:tplc="040B001B" w:tentative="1">
      <w:start w:val="1"/>
      <w:numFmt w:val="lowerRoman"/>
      <w:lvlText w:val="%6."/>
      <w:lvlJc w:val="right"/>
      <w:pPr>
        <w:ind w:left="3790" w:hanging="180"/>
      </w:pPr>
    </w:lvl>
    <w:lvl w:ilvl="6" w:tplc="040B000F" w:tentative="1">
      <w:start w:val="1"/>
      <w:numFmt w:val="decimal"/>
      <w:lvlText w:val="%7."/>
      <w:lvlJc w:val="left"/>
      <w:pPr>
        <w:ind w:left="4510" w:hanging="360"/>
      </w:pPr>
    </w:lvl>
    <w:lvl w:ilvl="7" w:tplc="040B0019" w:tentative="1">
      <w:start w:val="1"/>
      <w:numFmt w:val="lowerLetter"/>
      <w:lvlText w:val="%8."/>
      <w:lvlJc w:val="left"/>
      <w:pPr>
        <w:ind w:left="5230" w:hanging="360"/>
      </w:pPr>
    </w:lvl>
    <w:lvl w:ilvl="8" w:tplc="040B001B" w:tentative="1">
      <w:start w:val="1"/>
      <w:numFmt w:val="lowerRoman"/>
      <w:lvlText w:val="%9."/>
      <w:lvlJc w:val="right"/>
      <w:pPr>
        <w:ind w:left="5950" w:hanging="180"/>
      </w:pPr>
    </w:lvl>
  </w:abstractNum>
  <w:abstractNum w:abstractNumId="7" w15:restartNumberingAfterBreak="0">
    <w:nsid w:val="7FB5164A"/>
    <w:multiLevelType w:val="hybridMultilevel"/>
    <w:tmpl w:val="C70E10C8"/>
    <w:lvl w:ilvl="0" w:tplc="4F2001C2">
      <w:start w:val="1"/>
      <w:numFmt w:val="decimal"/>
      <w:lvlText w:val="%1."/>
      <w:lvlJc w:val="left"/>
      <w:pPr>
        <w:ind w:left="77" w:hanging="360"/>
      </w:pPr>
      <w:rPr>
        <w:rFonts w:hint="default"/>
      </w:rPr>
    </w:lvl>
    <w:lvl w:ilvl="1" w:tplc="040B0019" w:tentative="1">
      <w:start w:val="1"/>
      <w:numFmt w:val="lowerLetter"/>
      <w:lvlText w:val="%2."/>
      <w:lvlJc w:val="left"/>
      <w:pPr>
        <w:ind w:left="797" w:hanging="360"/>
      </w:pPr>
    </w:lvl>
    <w:lvl w:ilvl="2" w:tplc="040B001B" w:tentative="1">
      <w:start w:val="1"/>
      <w:numFmt w:val="lowerRoman"/>
      <w:lvlText w:val="%3."/>
      <w:lvlJc w:val="right"/>
      <w:pPr>
        <w:ind w:left="1517" w:hanging="180"/>
      </w:pPr>
    </w:lvl>
    <w:lvl w:ilvl="3" w:tplc="040B000F" w:tentative="1">
      <w:start w:val="1"/>
      <w:numFmt w:val="decimal"/>
      <w:lvlText w:val="%4."/>
      <w:lvlJc w:val="left"/>
      <w:pPr>
        <w:ind w:left="2237" w:hanging="360"/>
      </w:pPr>
    </w:lvl>
    <w:lvl w:ilvl="4" w:tplc="040B0019" w:tentative="1">
      <w:start w:val="1"/>
      <w:numFmt w:val="lowerLetter"/>
      <w:lvlText w:val="%5."/>
      <w:lvlJc w:val="left"/>
      <w:pPr>
        <w:ind w:left="2957" w:hanging="360"/>
      </w:pPr>
    </w:lvl>
    <w:lvl w:ilvl="5" w:tplc="040B001B" w:tentative="1">
      <w:start w:val="1"/>
      <w:numFmt w:val="lowerRoman"/>
      <w:lvlText w:val="%6."/>
      <w:lvlJc w:val="right"/>
      <w:pPr>
        <w:ind w:left="3677" w:hanging="180"/>
      </w:pPr>
    </w:lvl>
    <w:lvl w:ilvl="6" w:tplc="040B000F" w:tentative="1">
      <w:start w:val="1"/>
      <w:numFmt w:val="decimal"/>
      <w:lvlText w:val="%7."/>
      <w:lvlJc w:val="left"/>
      <w:pPr>
        <w:ind w:left="4397" w:hanging="360"/>
      </w:pPr>
    </w:lvl>
    <w:lvl w:ilvl="7" w:tplc="040B0019" w:tentative="1">
      <w:start w:val="1"/>
      <w:numFmt w:val="lowerLetter"/>
      <w:lvlText w:val="%8."/>
      <w:lvlJc w:val="left"/>
      <w:pPr>
        <w:ind w:left="5117" w:hanging="360"/>
      </w:pPr>
    </w:lvl>
    <w:lvl w:ilvl="8" w:tplc="040B001B" w:tentative="1">
      <w:start w:val="1"/>
      <w:numFmt w:val="lowerRoman"/>
      <w:lvlText w:val="%9."/>
      <w:lvlJc w:val="right"/>
      <w:pPr>
        <w:ind w:left="5837" w:hanging="180"/>
      </w:pPr>
    </w:lvl>
  </w:abstractNum>
  <w:num w:numId="1" w16cid:durableId="614095701">
    <w:abstractNumId w:val="7"/>
  </w:num>
  <w:num w:numId="2" w16cid:durableId="641422019">
    <w:abstractNumId w:val="3"/>
  </w:num>
  <w:num w:numId="3" w16cid:durableId="1146822388">
    <w:abstractNumId w:val="1"/>
  </w:num>
  <w:num w:numId="4" w16cid:durableId="1189491058">
    <w:abstractNumId w:val="6"/>
  </w:num>
  <w:num w:numId="5" w16cid:durableId="2004972306">
    <w:abstractNumId w:val="2"/>
  </w:num>
  <w:num w:numId="6" w16cid:durableId="1989163932">
    <w:abstractNumId w:val="4"/>
  </w:num>
  <w:num w:numId="7" w16cid:durableId="181668644">
    <w:abstractNumId w:val="0"/>
  </w:num>
  <w:num w:numId="8" w16cid:durableId="101361024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FED"/>
    <w:rsid w:val="00146FED"/>
    <w:rsid w:val="00251F04"/>
    <w:rsid w:val="002C6427"/>
    <w:rsid w:val="0051669D"/>
    <w:rsid w:val="006472E7"/>
    <w:rsid w:val="00A82462"/>
    <w:rsid w:val="00B97DEB"/>
    <w:rsid w:val="00BA60FF"/>
    <w:rsid w:val="00C00AA6"/>
    <w:rsid w:val="00CB5238"/>
    <w:rsid w:val="00D2670D"/>
    <w:rsid w:val="00D558FD"/>
    <w:rsid w:val="00D944E4"/>
    <w:rsid w:val="00E53FC5"/>
    <w:rsid w:val="00E9061E"/>
    <w:rsid w:val="00EF404C"/>
    <w:rsid w:val="00F27080"/>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2DB43"/>
  <w15:chartTrackingRefBased/>
  <w15:docId w15:val="{D176BC89-7628-BB46-9189-7AE164BD0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i-FI"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HardCardTeksti">
    <w:name w:val="Hard Card Teksti"/>
    <w:basedOn w:val="Normaali"/>
    <w:uiPriority w:val="99"/>
    <w:rsid w:val="00146FED"/>
    <w:pPr>
      <w:autoSpaceDE w:val="0"/>
      <w:autoSpaceDN w:val="0"/>
      <w:adjustRightInd w:val="0"/>
      <w:spacing w:after="57" w:line="288" w:lineRule="auto"/>
      <w:jc w:val="both"/>
      <w:textAlignment w:val="center"/>
    </w:pPr>
    <w:rPr>
      <w:rFonts w:ascii="Minion Pro" w:hAnsi="Minion Pro" w:cs="Minion Pro"/>
      <w:color w:val="000000"/>
      <w:kern w:val="0"/>
      <w:sz w:val="18"/>
      <w:szCs w:val="18"/>
      <w:lang w:val="en-GB"/>
    </w:rPr>
  </w:style>
  <w:style w:type="paragraph" w:customStyle="1" w:styleId="HCSisennettyteksti1taso">
    <w:name w:val="HC Sisennetty teksti 1 taso"/>
    <w:basedOn w:val="Normaali"/>
    <w:uiPriority w:val="99"/>
    <w:rsid w:val="00146FED"/>
    <w:pPr>
      <w:autoSpaceDE w:val="0"/>
      <w:autoSpaceDN w:val="0"/>
      <w:adjustRightInd w:val="0"/>
      <w:spacing w:line="288" w:lineRule="auto"/>
      <w:ind w:left="283"/>
      <w:jc w:val="both"/>
      <w:textAlignment w:val="center"/>
    </w:pPr>
    <w:rPr>
      <w:rFonts w:ascii="Minion Pro" w:hAnsi="Minion Pro" w:cs="Minion Pro"/>
      <w:color w:val="000000"/>
      <w:kern w:val="0"/>
      <w:sz w:val="18"/>
      <w:szCs w:val="18"/>
      <w:lang w:val="en-GB"/>
    </w:rPr>
  </w:style>
  <w:style w:type="paragraph" w:customStyle="1" w:styleId="Tyhjrivi">
    <w:name w:val="Tyhjä rivi"/>
    <w:basedOn w:val="Normaali"/>
    <w:uiPriority w:val="99"/>
    <w:rsid w:val="00146FED"/>
    <w:pPr>
      <w:autoSpaceDE w:val="0"/>
      <w:autoSpaceDN w:val="0"/>
      <w:adjustRightInd w:val="0"/>
      <w:spacing w:line="288" w:lineRule="auto"/>
      <w:textAlignment w:val="center"/>
    </w:pPr>
    <w:rPr>
      <w:rFonts w:ascii="Minion Pro" w:hAnsi="Minion Pro" w:cs="Minion Pro"/>
      <w:color w:val="000000"/>
      <w:kern w:val="0"/>
      <w:sz w:val="12"/>
      <w:szCs w:val="12"/>
      <w:lang w:val="en-GB"/>
    </w:rPr>
  </w:style>
  <w:style w:type="paragraph" w:customStyle="1" w:styleId="Multileveltaso1ekaListat">
    <w:name w:val="Multilevel taso 1 eka (Listat)"/>
    <w:basedOn w:val="Normaali"/>
    <w:uiPriority w:val="99"/>
    <w:rsid w:val="00146FED"/>
    <w:pPr>
      <w:autoSpaceDE w:val="0"/>
      <w:autoSpaceDN w:val="0"/>
      <w:adjustRightInd w:val="0"/>
      <w:spacing w:before="28" w:after="28" w:line="220" w:lineRule="atLeast"/>
      <w:ind w:left="283" w:hanging="283"/>
      <w:jc w:val="both"/>
      <w:textAlignment w:val="center"/>
    </w:pPr>
    <w:rPr>
      <w:rFonts w:ascii="Minion Pro" w:hAnsi="Minion Pro" w:cs="Minion Pro"/>
      <w:b/>
      <w:bCs/>
      <w:color w:val="000000"/>
      <w:w w:val="94"/>
      <w:kern w:val="0"/>
      <w:sz w:val="18"/>
      <w:szCs w:val="18"/>
    </w:rPr>
  </w:style>
  <w:style w:type="paragraph" w:customStyle="1" w:styleId="Multileveltaso2Listat">
    <w:name w:val="Multilevel taso 2 (Listat)"/>
    <w:basedOn w:val="Normaali"/>
    <w:uiPriority w:val="99"/>
    <w:rsid w:val="00146FED"/>
    <w:pPr>
      <w:autoSpaceDE w:val="0"/>
      <w:autoSpaceDN w:val="0"/>
      <w:adjustRightInd w:val="0"/>
      <w:spacing w:line="220" w:lineRule="atLeast"/>
      <w:ind w:left="454" w:hanging="170"/>
      <w:jc w:val="both"/>
      <w:textAlignment w:val="center"/>
    </w:pPr>
    <w:rPr>
      <w:rFonts w:ascii="Minion Pro" w:hAnsi="Minion Pro" w:cs="Minion Pro"/>
      <w:color w:val="000000"/>
      <w:w w:val="94"/>
      <w:kern w:val="0"/>
      <w:sz w:val="18"/>
      <w:szCs w:val="18"/>
    </w:rPr>
  </w:style>
  <w:style w:type="paragraph" w:customStyle="1" w:styleId="Multileveltaso1Listat">
    <w:name w:val="Multilevel taso 1 (Listat)"/>
    <w:basedOn w:val="Normaali"/>
    <w:uiPriority w:val="99"/>
    <w:rsid w:val="00146FED"/>
    <w:pPr>
      <w:autoSpaceDE w:val="0"/>
      <w:autoSpaceDN w:val="0"/>
      <w:adjustRightInd w:val="0"/>
      <w:spacing w:before="28" w:after="28" w:line="220" w:lineRule="atLeast"/>
      <w:ind w:left="283" w:hanging="283"/>
      <w:jc w:val="both"/>
      <w:textAlignment w:val="center"/>
    </w:pPr>
    <w:rPr>
      <w:rFonts w:ascii="Minion Pro" w:hAnsi="Minion Pro" w:cs="Minion Pro"/>
      <w:b/>
      <w:bCs/>
      <w:color w:val="000000"/>
      <w:w w:val="94"/>
      <w:kern w:val="0"/>
      <w:sz w:val="18"/>
      <w:szCs w:val="18"/>
    </w:rPr>
  </w:style>
  <w:style w:type="paragraph" w:customStyle="1" w:styleId="HardCardOtsikko1">
    <w:name w:val="Hard Card Otsikko 1"/>
    <w:basedOn w:val="Normaali"/>
    <w:uiPriority w:val="99"/>
    <w:rsid w:val="00146FED"/>
    <w:pPr>
      <w:autoSpaceDE w:val="0"/>
      <w:autoSpaceDN w:val="0"/>
      <w:adjustRightInd w:val="0"/>
      <w:spacing w:after="113" w:line="240" w:lineRule="atLeast"/>
      <w:jc w:val="center"/>
      <w:textAlignment w:val="center"/>
    </w:pPr>
    <w:rPr>
      <w:rFonts w:ascii="Minion Pro" w:hAnsi="Minion Pro" w:cs="Minion Pro"/>
      <w:b/>
      <w:bCs/>
      <w:color w:val="000000"/>
      <w:kern w:val="0"/>
      <w:sz w:val="22"/>
      <w:szCs w:val="22"/>
      <w:lang w:val="en-GB"/>
    </w:rPr>
  </w:style>
  <w:style w:type="paragraph" w:customStyle="1" w:styleId="Multileveltaso3Listat">
    <w:name w:val="Multilevel taso 3 (Listat)"/>
    <w:basedOn w:val="Normaali"/>
    <w:uiPriority w:val="99"/>
    <w:rsid w:val="00146FED"/>
    <w:pPr>
      <w:autoSpaceDE w:val="0"/>
      <w:autoSpaceDN w:val="0"/>
      <w:adjustRightInd w:val="0"/>
      <w:spacing w:line="288" w:lineRule="auto"/>
      <w:ind w:left="737" w:hanging="283"/>
      <w:jc w:val="both"/>
      <w:textAlignment w:val="center"/>
    </w:pPr>
    <w:rPr>
      <w:rFonts w:ascii="Minion Pro" w:hAnsi="Minion Pro" w:cs="Minion Pro"/>
      <w:color w:val="000000"/>
      <w:kern w:val="0"/>
      <w:sz w:val="18"/>
      <w:szCs w:val="18"/>
      <w:lang w:val="en-GB"/>
    </w:rPr>
  </w:style>
  <w:style w:type="paragraph" w:customStyle="1" w:styleId="HCSisennettyteksti3taso">
    <w:name w:val="HC Sisennetty teksti 3 taso"/>
    <w:basedOn w:val="Normaali"/>
    <w:uiPriority w:val="99"/>
    <w:rsid w:val="00146FED"/>
    <w:pPr>
      <w:autoSpaceDE w:val="0"/>
      <w:autoSpaceDN w:val="0"/>
      <w:adjustRightInd w:val="0"/>
      <w:spacing w:line="288" w:lineRule="auto"/>
      <w:ind w:left="737"/>
      <w:jc w:val="both"/>
      <w:textAlignment w:val="center"/>
    </w:pPr>
    <w:rPr>
      <w:rFonts w:ascii="Minion Pro" w:hAnsi="Minion Pro" w:cs="Minion Pro"/>
      <w:color w:val="000000"/>
      <w:kern w:val="0"/>
      <w:sz w:val="18"/>
      <w:szCs w:val="18"/>
      <w:lang w:val="en-GB"/>
    </w:rPr>
  </w:style>
  <w:style w:type="paragraph" w:customStyle="1" w:styleId="HCSisennettyteksti2tasoa">
    <w:name w:val="HC Sisennetty teksti 2 tasoa"/>
    <w:basedOn w:val="Normaali"/>
    <w:uiPriority w:val="99"/>
    <w:rsid w:val="00146FED"/>
    <w:pPr>
      <w:autoSpaceDE w:val="0"/>
      <w:autoSpaceDN w:val="0"/>
      <w:adjustRightInd w:val="0"/>
      <w:spacing w:line="288" w:lineRule="auto"/>
      <w:ind w:left="454"/>
      <w:jc w:val="both"/>
      <w:textAlignment w:val="center"/>
    </w:pPr>
    <w:rPr>
      <w:rFonts w:ascii="Minion Pro" w:hAnsi="Minion Pro" w:cs="Minion Pro"/>
      <w:color w:val="000000"/>
      <w:kern w:val="0"/>
      <w:sz w:val="18"/>
      <w:szCs w:val="18"/>
      <w:lang w:val="en-GB"/>
    </w:rPr>
  </w:style>
  <w:style w:type="paragraph" w:styleId="Eivli">
    <w:name w:val="No Spacing"/>
    <w:uiPriority w:val="1"/>
    <w:qFormat/>
    <w:rsid w:val="00E9061E"/>
    <w:pPr>
      <w:widowControl w:val="0"/>
      <w:autoSpaceDE w:val="0"/>
      <w:autoSpaceDN w:val="0"/>
    </w:pPr>
    <w:rPr>
      <w:rFonts w:ascii="Minion Pro" w:eastAsia="Minion Pro" w:hAnsi="Minion Pro" w:cs="Minion Pro"/>
      <w:kern w:val="0"/>
      <w:sz w:val="22"/>
      <w:szCs w:val="22"/>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1042</Words>
  <Characters>8447</Characters>
  <Application>Microsoft Office Word</Application>
  <DocSecurity>0</DocSecurity>
  <Lines>70</Lines>
  <Paragraphs>18</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9471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Mika Wikström</dc:creator>
  <cp:keywords/>
  <dc:description/>
  <cp:lastModifiedBy>Mika Wikström</cp:lastModifiedBy>
  <cp:revision>7</cp:revision>
  <cp:lastPrinted>2024-04-09T12:17:00Z</cp:lastPrinted>
  <dcterms:created xsi:type="dcterms:W3CDTF">2024-04-09T11:48:00Z</dcterms:created>
  <dcterms:modified xsi:type="dcterms:W3CDTF">2024-04-15T11:11:00Z</dcterms:modified>
</cp:coreProperties>
</file>